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CC3" w:rsidRDefault="00447CC3" w:rsidP="00447CC3">
      <w:pPr>
        <w:jc w:val="center"/>
        <w:rPr>
          <w:b/>
          <w:sz w:val="28"/>
          <w:szCs w:val="28"/>
        </w:rPr>
      </w:pPr>
    </w:p>
    <w:p w:rsidR="00447CC3" w:rsidRDefault="00447CC3" w:rsidP="0044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47CC3" w:rsidRDefault="00447CC3" w:rsidP="0044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47CC3" w:rsidRDefault="00447CC3" w:rsidP="0044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447CC3" w:rsidRDefault="00447CC3" w:rsidP="00447CC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447CC3" w:rsidRDefault="00447CC3" w:rsidP="00447CC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447CC3" w:rsidRDefault="00447CC3" w:rsidP="00447C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447CC3" w:rsidRDefault="00447CC3" w:rsidP="00447CC3">
      <w:r>
        <w:t xml:space="preserve">                                                             ул. Школьная, д.1 а</w:t>
      </w:r>
    </w:p>
    <w:p w:rsidR="00447CC3" w:rsidRDefault="00447CC3" w:rsidP="00447CC3">
      <w:pPr>
        <w:pStyle w:val="ConsPlusTitle"/>
        <w:jc w:val="center"/>
        <w:rPr>
          <w:sz w:val="24"/>
          <w:szCs w:val="24"/>
        </w:rPr>
      </w:pPr>
    </w:p>
    <w:p w:rsidR="00447CC3" w:rsidRDefault="00447CC3" w:rsidP="00447C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ПОСТАНОВЛЕНИЕ</w:t>
      </w:r>
      <w:r>
        <w:rPr>
          <w:sz w:val="28"/>
          <w:szCs w:val="28"/>
        </w:rPr>
        <w:t xml:space="preserve">            </w:t>
      </w:r>
      <w:r>
        <w:t xml:space="preserve">                                                              </w:t>
      </w:r>
    </w:p>
    <w:p w:rsidR="00447CC3" w:rsidRDefault="00447CC3" w:rsidP="00447CC3">
      <w:pPr>
        <w:ind w:left="360" w:right="-726"/>
        <w:jc w:val="center"/>
        <w:rPr>
          <w:sz w:val="20"/>
        </w:rPr>
      </w:pPr>
    </w:p>
    <w:p w:rsidR="00447CC3" w:rsidRDefault="00447CC3" w:rsidP="00447CC3">
      <w:pPr>
        <w:ind w:left="360" w:right="-726"/>
        <w:rPr>
          <w:sz w:val="16"/>
          <w:szCs w:val="16"/>
        </w:rPr>
      </w:pPr>
      <w:r>
        <w:rPr>
          <w:b/>
        </w:rPr>
        <w:t xml:space="preserve">                                              </w:t>
      </w:r>
    </w:p>
    <w:p w:rsidR="00447CC3" w:rsidRDefault="00447CC3" w:rsidP="00447CC3">
      <w:pPr>
        <w:pStyle w:val="ConsPlusTitle"/>
        <w:tabs>
          <w:tab w:val="left" w:pos="7020"/>
        </w:tabs>
        <w:ind w:left="360" w:right="-72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«__ _»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____марта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2016 г.                                            №  </w:t>
      </w:r>
    </w:p>
    <w:p w:rsidR="00447CC3" w:rsidRDefault="00447CC3" w:rsidP="00447CC3">
      <w:pPr>
        <w:jc w:val="center"/>
        <w:rPr>
          <w:sz w:val="28"/>
          <w:szCs w:val="28"/>
        </w:rPr>
      </w:pPr>
    </w:p>
    <w:p w:rsidR="00447CC3" w:rsidRDefault="00447CC3" w:rsidP="0044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Вындиноостровское сельское поселение от 27 мая 2013 года № 71 «Об утверждении Порядка предоставления сведений о расходах муниципальных служащих, их супругов и несовершеннолетних детей»</w:t>
      </w:r>
    </w:p>
    <w:p w:rsidR="00447CC3" w:rsidRDefault="00447CC3" w:rsidP="00447CC3">
      <w:pPr>
        <w:rPr>
          <w:sz w:val="28"/>
          <w:szCs w:val="28"/>
        </w:rPr>
      </w:pPr>
    </w:p>
    <w:p w:rsidR="00447CC3" w:rsidRPr="00447CC3" w:rsidRDefault="00447CC3" w:rsidP="00447CC3">
      <w:pPr>
        <w:jc w:val="both"/>
        <w:rPr>
          <w:b/>
          <w:sz w:val="28"/>
          <w:szCs w:val="28"/>
        </w:rPr>
      </w:pPr>
      <w:r>
        <w:t xml:space="preserve">      </w:t>
      </w:r>
      <w:proofErr w:type="gramStart"/>
      <w:r>
        <w:rPr>
          <w:color w:val="000000"/>
          <w:sz w:val="28"/>
          <w:szCs w:val="28"/>
        </w:rPr>
        <w:t>В соответствии с частью 1 статьи 15  Федерального закона от 02.03.2007 года № 25-ФЗ «О муниципальной службе в Российской Федерации»,  пункта 4 части 1 статьи 8 Федерального закона от 25.12.2008 № 273-ФЗ «О противодействии коррупции», ст. 2 Федерального закона от 03.12.2012 № 230-ФЗ «О контроле за соответствием расходов лиц, замещающих государственные должности, и иных лиц их доходам», администрация  муниципального образования Вындиноостровское сельское поселение</w:t>
      </w:r>
      <w:proofErr w:type="gramEnd"/>
      <w:r>
        <w:rPr>
          <w:color w:val="000000"/>
          <w:sz w:val="28"/>
          <w:szCs w:val="28"/>
        </w:rPr>
        <w:t xml:space="preserve">     постановляет</w:t>
      </w:r>
      <w:r>
        <w:rPr>
          <w:rStyle w:val="a3"/>
          <w:bCs w:val="0"/>
          <w:sz w:val="28"/>
          <w:szCs w:val="28"/>
        </w:rPr>
        <w:t>:</w:t>
      </w:r>
    </w:p>
    <w:p w:rsidR="00447CC3" w:rsidRPr="00447CC3" w:rsidRDefault="00447CC3" w:rsidP="00447CC3">
      <w:pPr>
        <w:jc w:val="both"/>
        <w:rPr>
          <w:sz w:val="28"/>
          <w:szCs w:val="28"/>
        </w:rPr>
      </w:pPr>
      <w:proofErr w:type="gramStart"/>
      <w:r>
        <w:rPr>
          <w:spacing w:val="60"/>
          <w:sz w:val="28"/>
          <w:szCs w:val="28"/>
        </w:rPr>
        <w:t>1.</w:t>
      </w:r>
      <w:r w:rsidRPr="00447CC3">
        <w:rPr>
          <w:spacing w:val="60"/>
          <w:sz w:val="28"/>
          <w:szCs w:val="28"/>
        </w:rPr>
        <w:t xml:space="preserve">Внести в перечень </w:t>
      </w:r>
      <w:r w:rsidRPr="00447CC3">
        <w:rPr>
          <w:sz w:val="28"/>
          <w:szCs w:val="28"/>
        </w:rPr>
        <w:t xml:space="preserve"> должностей муниципальной службы, при замещении которых муниципальные служащие муниципального образования Вындиноостровское поселение  обязаны предоставлять сведения о своих расходах, а также о расходах своих супруги (супруга) и несовершеннолетних детей  (далее – Перечень), утвержденный постановлением администрации МО Вындиноостровское сельское поселение от 27 мая 2013 года № 71 «Об утверждении Порядка предоставления сведений о расходах муниципальных служащих, их супругов и несовершеннолетних</w:t>
      </w:r>
      <w:proofErr w:type="gramEnd"/>
      <w:r w:rsidRPr="00447CC3">
        <w:rPr>
          <w:sz w:val="28"/>
          <w:szCs w:val="28"/>
        </w:rPr>
        <w:t xml:space="preserve"> детей</w:t>
      </w:r>
      <w:r w:rsidRPr="00447CC3">
        <w:rPr>
          <w:b/>
          <w:sz w:val="28"/>
          <w:szCs w:val="28"/>
        </w:rPr>
        <w:t xml:space="preserve">» </w:t>
      </w:r>
      <w:r w:rsidRPr="00447CC3">
        <w:rPr>
          <w:sz w:val="28"/>
          <w:szCs w:val="28"/>
        </w:rPr>
        <w:t xml:space="preserve"> изменения и читать его в новой редакции; (приложение)</w:t>
      </w:r>
    </w:p>
    <w:p w:rsidR="00447CC3" w:rsidRDefault="00447CC3" w:rsidP="00447CC3">
      <w:pPr>
        <w:spacing w:after="240"/>
        <w:ind w:right="-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2.Специалисту администрации МО Вындиноостровское сельское поселение ответственного за кадровую работу ознакомить с данным постановлением  муниципальных служащих МО Вындиноостровское сельское поселение. 3.Опубликовать настоящее постановление в газете «Волховские Огни» и </w:t>
      </w:r>
      <w:r>
        <w:rPr>
          <w:sz w:val="28"/>
          <w:szCs w:val="28"/>
        </w:rPr>
        <w:lastRenderedPageBreak/>
        <w:t xml:space="preserve">разместить на официальном Интернет-сайте МО Вындиноостровское сельское поселение.  </w:t>
      </w:r>
    </w:p>
    <w:p w:rsidR="00447CC3" w:rsidRDefault="00447CC3" w:rsidP="00447CC3">
      <w:pPr>
        <w:spacing w:after="240"/>
        <w:ind w:right="-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47CC3" w:rsidRDefault="00447CC3" w:rsidP="00447CC3">
      <w:pPr>
        <w:jc w:val="both"/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М.Тимофеева</w:t>
      </w: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</w:p>
    <w:p w:rsidR="00447CC3" w:rsidRDefault="00447CC3" w:rsidP="00447CC3">
      <w:pPr>
        <w:spacing w:line="276" w:lineRule="auto"/>
        <w:jc w:val="right"/>
        <w:rPr>
          <w:sz w:val="16"/>
          <w:szCs w:val="16"/>
        </w:rPr>
      </w:pPr>
      <w:r w:rsidRPr="00447CC3"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447CC3" w:rsidRPr="00447CC3" w:rsidRDefault="00447CC3" w:rsidP="00447CC3">
      <w:pPr>
        <w:spacing w:line="276" w:lineRule="auto"/>
        <w:jc w:val="right"/>
      </w:pPr>
      <w:r>
        <w:t>к п</w:t>
      </w:r>
      <w:r w:rsidRPr="00447CC3">
        <w:t xml:space="preserve">остановлению администрации муниципального образования </w:t>
      </w:r>
    </w:p>
    <w:p w:rsidR="00447CC3" w:rsidRPr="00447CC3" w:rsidRDefault="00447CC3" w:rsidP="00447CC3">
      <w:pPr>
        <w:spacing w:line="276" w:lineRule="auto"/>
        <w:jc w:val="right"/>
      </w:pPr>
      <w:r w:rsidRPr="00447CC3">
        <w:t xml:space="preserve">Вындиноостровское сельское поселение </w:t>
      </w:r>
    </w:p>
    <w:p w:rsidR="00447CC3" w:rsidRPr="00447CC3" w:rsidRDefault="00447CC3" w:rsidP="00447CC3">
      <w:pPr>
        <w:spacing w:line="276" w:lineRule="auto"/>
        <w:jc w:val="right"/>
      </w:pPr>
      <w:r w:rsidRPr="00447CC3">
        <w:t xml:space="preserve">  №__71______ от «___27__»  мая      2013 г.</w:t>
      </w:r>
    </w:p>
    <w:p w:rsidR="00447CC3" w:rsidRPr="00447CC3" w:rsidRDefault="00447CC3" w:rsidP="00447CC3">
      <w:pPr>
        <w:spacing w:line="276" w:lineRule="auto"/>
        <w:jc w:val="right"/>
      </w:pPr>
      <w:r w:rsidRPr="00447CC3">
        <w:t xml:space="preserve">Приложение № 1 </w:t>
      </w:r>
    </w:p>
    <w:p w:rsidR="00447CC3" w:rsidRPr="00447CC3" w:rsidRDefault="00447CC3" w:rsidP="00447CC3">
      <w:pPr>
        <w:jc w:val="right"/>
      </w:pPr>
      <w:r w:rsidRPr="00447CC3">
        <w:t>С изменениями внесенными</w:t>
      </w:r>
    </w:p>
    <w:p w:rsidR="00447CC3" w:rsidRPr="00447CC3" w:rsidRDefault="00447CC3" w:rsidP="00447CC3">
      <w:pPr>
        <w:jc w:val="right"/>
      </w:pPr>
      <w:r w:rsidRPr="00447CC3">
        <w:t xml:space="preserve"> постановлением администрации от «__» марта 2016 года №__</w:t>
      </w:r>
    </w:p>
    <w:p w:rsidR="00447CC3" w:rsidRDefault="00447CC3" w:rsidP="00447CC3">
      <w:pPr>
        <w:jc w:val="center"/>
        <w:rPr>
          <w:b/>
          <w:sz w:val="26"/>
          <w:szCs w:val="26"/>
        </w:rPr>
      </w:pPr>
    </w:p>
    <w:p w:rsidR="00447CC3" w:rsidRDefault="00447CC3" w:rsidP="00447CC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должностей муниципальной службы</w:t>
      </w:r>
    </w:p>
    <w:p w:rsidR="00447CC3" w:rsidRDefault="00447CC3" w:rsidP="00447CC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замещении, которых муниципальные служащие муниципального образования Вындиноостровское сельское поселение обязаны предоставлять сведения о своих расходах, а также о расходах своих супруги (супруга) и несовершеннолетних детей</w:t>
      </w:r>
    </w:p>
    <w:p w:rsidR="00447CC3" w:rsidRDefault="00447CC3" w:rsidP="00447CC3">
      <w:pPr>
        <w:spacing w:after="240"/>
        <w:ind w:right="-726"/>
        <w:rPr>
          <w:sz w:val="28"/>
          <w:szCs w:val="28"/>
        </w:rPr>
      </w:pPr>
    </w:p>
    <w:p w:rsidR="00447CC3" w:rsidRDefault="00447CC3" w:rsidP="00447CC3">
      <w:pPr>
        <w:pStyle w:val="a6"/>
        <w:shd w:val="clear" w:color="auto" w:fill="FFFFFF"/>
        <w:jc w:val="both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            1. Должности муниципальной службы, отнесённые Реестром должностей муниципальной службы </w:t>
      </w:r>
    </w:p>
    <w:p w:rsidR="00447CC3" w:rsidRDefault="00447CC3" w:rsidP="00447CC3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   1)  к высшей группе должностей муниципальной службы:</w:t>
      </w:r>
    </w:p>
    <w:p w:rsidR="00447CC3" w:rsidRDefault="00447CC3" w:rsidP="00447CC3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>   - глава администрации</w:t>
      </w:r>
    </w:p>
    <w:p w:rsidR="00447CC3" w:rsidRDefault="00447CC3" w:rsidP="00447CC3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rStyle w:val="a3"/>
          <w:color w:val="263A5E"/>
          <w:sz w:val="28"/>
          <w:szCs w:val="28"/>
        </w:rPr>
        <w:t> 2</w:t>
      </w:r>
      <w:r>
        <w:rPr>
          <w:color w:val="263A5E"/>
          <w:sz w:val="28"/>
          <w:szCs w:val="28"/>
        </w:rPr>
        <w:t>)  к старшей группе должностей муниципальной службы:</w:t>
      </w:r>
    </w:p>
    <w:p w:rsidR="00447CC3" w:rsidRDefault="00447CC3" w:rsidP="00447CC3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 -главный специалист;</w:t>
      </w:r>
    </w:p>
    <w:p w:rsidR="00447CC3" w:rsidRDefault="00447CC3" w:rsidP="00447CC3">
      <w:pPr>
        <w:pStyle w:val="a6"/>
        <w:shd w:val="clear" w:color="auto" w:fill="FFFFFF"/>
        <w:rPr>
          <w:color w:val="263A5E"/>
          <w:sz w:val="28"/>
          <w:szCs w:val="28"/>
        </w:rPr>
      </w:pPr>
      <w:r>
        <w:rPr>
          <w:color w:val="263A5E"/>
          <w:sz w:val="28"/>
          <w:szCs w:val="28"/>
        </w:rPr>
        <w:t xml:space="preserve"> - ведущий специалист;</w:t>
      </w:r>
    </w:p>
    <w:p w:rsidR="00447CC3" w:rsidRDefault="00447CC3" w:rsidP="00447CC3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47CC3" w:rsidRDefault="00447CC3" w:rsidP="00447CC3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47CC3" w:rsidRDefault="00447CC3" w:rsidP="00447CC3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47CC3" w:rsidRDefault="00447CC3" w:rsidP="00447CC3">
      <w:pPr>
        <w:pStyle w:val="a6"/>
        <w:shd w:val="clear" w:color="auto" w:fill="FFFFFF"/>
        <w:jc w:val="center"/>
        <w:rPr>
          <w:rFonts w:ascii="Tahoma" w:hAnsi="Tahoma" w:cs="Tahoma"/>
          <w:color w:val="263A5E"/>
          <w:sz w:val="20"/>
          <w:szCs w:val="20"/>
        </w:rPr>
      </w:pPr>
      <w:r>
        <w:rPr>
          <w:rFonts w:ascii="Tahoma" w:hAnsi="Tahoma" w:cs="Tahoma"/>
          <w:color w:val="263A5E"/>
          <w:sz w:val="20"/>
          <w:szCs w:val="20"/>
        </w:rPr>
        <w:t> </w:t>
      </w:r>
    </w:p>
    <w:p w:rsidR="00447CC3" w:rsidRDefault="00447CC3" w:rsidP="00447CC3"/>
    <w:p w:rsidR="00447CC3" w:rsidRDefault="00447CC3" w:rsidP="00447CC3"/>
    <w:p w:rsidR="00447CC3" w:rsidRDefault="00447CC3" w:rsidP="00447CC3">
      <w:pPr>
        <w:spacing w:after="240"/>
        <w:ind w:left="360" w:right="-726"/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rPr>
          <w:sz w:val="28"/>
          <w:szCs w:val="28"/>
        </w:rPr>
      </w:pPr>
    </w:p>
    <w:p w:rsidR="00447CC3" w:rsidRDefault="00447CC3" w:rsidP="00447CC3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447CC3" w:rsidRDefault="00447CC3" w:rsidP="00447CC3">
      <w:pPr>
        <w:spacing w:line="276" w:lineRule="auto"/>
        <w:rPr>
          <w:b/>
          <w:sz w:val="16"/>
          <w:szCs w:val="16"/>
        </w:rPr>
      </w:pPr>
    </w:p>
    <w:p w:rsidR="00447CC3" w:rsidRDefault="00447CC3" w:rsidP="00447CC3">
      <w:pPr>
        <w:spacing w:line="276" w:lineRule="auto"/>
        <w:rPr>
          <w:b/>
          <w:sz w:val="16"/>
          <w:szCs w:val="16"/>
        </w:rPr>
      </w:pPr>
    </w:p>
    <w:p w:rsidR="00447CC3" w:rsidRDefault="00447CC3" w:rsidP="00447CC3">
      <w:pPr>
        <w:spacing w:line="276" w:lineRule="auto"/>
        <w:rPr>
          <w:b/>
          <w:sz w:val="16"/>
          <w:szCs w:val="16"/>
        </w:rPr>
      </w:pPr>
    </w:p>
    <w:p w:rsidR="00447CC3" w:rsidRDefault="00447CC3" w:rsidP="00447CC3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47CC3" w:rsidRDefault="00447CC3" w:rsidP="00447CC3">
      <w:pPr>
        <w:spacing w:after="240"/>
        <w:ind w:left="360" w:right="-726"/>
        <w:jc w:val="right"/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jc w:val="right"/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jc w:val="right"/>
        <w:rPr>
          <w:sz w:val="28"/>
          <w:szCs w:val="28"/>
        </w:rPr>
      </w:pPr>
    </w:p>
    <w:p w:rsidR="00447CC3" w:rsidRDefault="00447CC3" w:rsidP="00447CC3">
      <w:pPr>
        <w:spacing w:after="240"/>
        <w:ind w:right="-726"/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jc w:val="right"/>
        <w:rPr>
          <w:sz w:val="28"/>
          <w:szCs w:val="28"/>
        </w:rPr>
      </w:pPr>
    </w:p>
    <w:p w:rsidR="00447CC3" w:rsidRDefault="00447CC3" w:rsidP="00447CC3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CC3" w:rsidRDefault="00447CC3" w:rsidP="00447CC3">
      <w:pPr>
        <w:spacing w:after="240"/>
        <w:ind w:left="360" w:right="-726"/>
        <w:jc w:val="right"/>
        <w:rPr>
          <w:sz w:val="28"/>
          <w:szCs w:val="28"/>
        </w:rPr>
      </w:pPr>
    </w:p>
    <w:p w:rsidR="00447CC3" w:rsidRDefault="00447CC3" w:rsidP="0044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CC3" w:rsidRDefault="00447CC3" w:rsidP="00447C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CC3" w:rsidRDefault="00447CC3" w:rsidP="00447CC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outlineLvl w:val="0"/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ind w:firstLine="5580"/>
        <w:jc w:val="center"/>
      </w:pPr>
      <w:r>
        <w:rPr>
          <w:sz w:val="28"/>
          <w:szCs w:val="28"/>
        </w:rPr>
        <w:t xml:space="preserve"> </w:t>
      </w:r>
    </w:p>
    <w:p w:rsidR="00447CC3" w:rsidRDefault="00447CC3" w:rsidP="00447CC3">
      <w:pPr>
        <w:rPr>
          <w:sz w:val="28"/>
          <w:szCs w:val="28"/>
        </w:rPr>
      </w:pPr>
      <w:r>
        <w:t xml:space="preserve"> </w:t>
      </w:r>
    </w:p>
    <w:p w:rsidR="00447CC3" w:rsidRDefault="00447CC3" w:rsidP="00447C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>
      <w:pPr>
        <w:rPr>
          <w:sz w:val="28"/>
          <w:szCs w:val="28"/>
        </w:rPr>
      </w:pPr>
    </w:p>
    <w:p w:rsidR="00447CC3" w:rsidRDefault="00447CC3" w:rsidP="00447CC3"/>
    <w:p w:rsidR="00FB4AE9" w:rsidRDefault="00FB4AE9"/>
    <w:sectPr w:rsidR="00FB4AE9" w:rsidSect="00FB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0F43"/>
    <w:multiLevelType w:val="hybridMultilevel"/>
    <w:tmpl w:val="91CE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87903"/>
    <w:multiLevelType w:val="hybridMultilevel"/>
    <w:tmpl w:val="0E4251CA"/>
    <w:lvl w:ilvl="0" w:tplc="121280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CC3"/>
    <w:rsid w:val="00447CC3"/>
    <w:rsid w:val="00FB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7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47C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47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47C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4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2016-03-23T15:21:00Z</dcterms:created>
  <dcterms:modified xsi:type="dcterms:W3CDTF">2016-03-23T15:35:00Z</dcterms:modified>
</cp:coreProperties>
</file>