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E2" w:rsidRDefault="000E45E2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E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2540</wp:posOffset>
            </wp:positionV>
            <wp:extent cx="642620" cy="565150"/>
            <wp:effectExtent l="19050" t="0" r="508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5E2" w:rsidRDefault="000E45E2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5E2" w:rsidRDefault="000E45E2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D9" w:rsidRDefault="004B74D9" w:rsidP="004B7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0E45E2" w:rsidRDefault="004B74D9" w:rsidP="004B7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B74D9" w:rsidRDefault="004B74D9" w:rsidP="004B74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«_13_» мая  2016 года                </w:t>
      </w:r>
      <w:r w:rsidR="000E45E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__</w:t>
      </w:r>
      <w:r w:rsidR="000E45E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0E45E2" w:rsidRDefault="000E45E2" w:rsidP="00DC6E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56A" w:rsidRPr="00DC6E9F" w:rsidRDefault="00DC6E9F" w:rsidP="00DC6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F">
        <w:rPr>
          <w:rFonts w:ascii="Times New Roman" w:hAnsi="Times New Roman" w:cs="Times New Roman"/>
          <w:b/>
          <w:sz w:val="28"/>
          <w:szCs w:val="28"/>
        </w:rPr>
        <w:t>Об утверждении положения  «</w:t>
      </w:r>
      <w:r w:rsidR="004B74D9" w:rsidRPr="00DC6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9F">
        <w:rPr>
          <w:rFonts w:ascii="Times New Roman" w:hAnsi="Times New Roman" w:cs="Times New Roman"/>
          <w:b/>
          <w:sz w:val="28"/>
          <w:szCs w:val="28"/>
        </w:rPr>
        <w:t>О порядке проведения  о</w:t>
      </w:r>
      <w:r w:rsidR="00B8456A" w:rsidRPr="00DC6E9F">
        <w:rPr>
          <w:rFonts w:ascii="Times New Roman" w:hAnsi="Times New Roman" w:cs="Times New Roman"/>
          <w:b/>
          <w:sz w:val="28"/>
          <w:szCs w:val="28"/>
        </w:rPr>
        <w:t>прос</w:t>
      </w:r>
      <w:r w:rsidRPr="00DC6E9F">
        <w:rPr>
          <w:rFonts w:ascii="Times New Roman" w:hAnsi="Times New Roman" w:cs="Times New Roman"/>
          <w:b/>
          <w:sz w:val="28"/>
          <w:szCs w:val="28"/>
        </w:rPr>
        <w:t>а</w:t>
      </w:r>
      <w:r w:rsidR="00B8456A" w:rsidRPr="00DC6E9F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DC6E9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Вындиноостровское сельское поселение»</w:t>
      </w:r>
    </w:p>
    <w:p w:rsidR="00DC6E9F" w:rsidRDefault="00DC6E9F" w:rsidP="00DC6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 ФЗ</w:t>
      </w:r>
      <w:r w:rsidRPr="00797825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 основании Устава муниципального образования совет депутатов решил:</w:t>
      </w:r>
    </w:p>
    <w:p w:rsidR="00DC6E9F" w:rsidRPr="00DC6E9F" w:rsidRDefault="00DC6E9F" w:rsidP="00DC6E9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6E9F">
        <w:rPr>
          <w:sz w:val="28"/>
          <w:szCs w:val="28"/>
        </w:rPr>
        <w:t xml:space="preserve">Утвердить Положение «О порядке проведения опроса граждан на территории муниципального образования Вындиноостровское сельское поселение, </w:t>
      </w:r>
      <w:proofErr w:type="gramStart"/>
      <w:r w:rsidRPr="00DC6E9F">
        <w:rPr>
          <w:sz w:val="28"/>
          <w:szCs w:val="28"/>
        </w:rPr>
        <w:t>согласно приложения</w:t>
      </w:r>
      <w:proofErr w:type="gramEnd"/>
      <w:r w:rsidRPr="00DC6E9F">
        <w:rPr>
          <w:sz w:val="28"/>
          <w:szCs w:val="28"/>
        </w:rPr>
        <w:t>;</w:t>
      </w:r>
    </w:p>
    <w:p w:rsidR="00DC6E9F" w:rsidRDefault="00DC6E9F" w:rsidP="00DC6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азете «Волховские Огни» и разместить на официальном сайте муниципального образования;</w:t>
      </w:r>
    </w:p>
    <w:p w:rsidR="00DC6E9F" w:rsidRDefault="00DC6E9F" w:rsidP="00DC6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DC6E9F" w:rsidRDefault="00DC6E9F" w:rsidP="00DC6E9F">
      <w:pPr>
        <w:jc w:val="both"/>
        <w:rPr>
          <w:sz w:val="28"/>
          <w:szCs w:val="28"/>
        </w:rPr>
      </w:pPr>
    </w:p>
    <w:p w:rsidR="00DC6E9F" w:rsidRDefault="00DC6E9F" w:rsidP="00DC6E9F">
      <w:pPr>
        <w:jc w:val="both"/>
        <w:rPr>
          <w:sz w:val="28"/>
          <w:szCs w:val="28"/>
        </w:rPr>
      </w:pPr>
    </w:p>
    <w:p w:rsidR="00DC6E9F" w:rsidRDefault="00DC6E9F" w:rsidP="00DC6E9F">
      <w:pPr>
        <w:jc w:val="both"/>
        <w:rPr>
          <w:sz w:val="28"/>
          <w:szCs w:val="28"/>
        </w:rPr>
      </w:pPr>
    </w:p>
    <w:p w:rsidR="00DC6E9F" w:rsidRDefault="00DC6E9F" w:rsidP="00DC6E9F">
      <w:pPr>
        <w:jc w:val="both"/>
        <w:rPr>
          <w:sz w:val="28"/>
          <w:szCs w:val="28"/>
        </w:rPr>
      </w:pPr>
    </w:p>
    <w:p w:rsidR="00DC6E9F" w:rsidRPr="00DC6E9F" w:rsidRDefault="00DC6E9F" w:rsidP="00DC6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B8456A" w:rsidRDefault="00DC6E9F" w:rsidP="00B8456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DC6E9F" w:rsidRDefault="00DC6E9F" w:rsidP="00DC6E9F">
      <w:pPr>
        <w:pStyle w:val="ConsNormal"/>
        <w:spacing w:line="360" w:lineRule="auto"/>
        <w:ind w:right="0" w:firstLine="540"/>
        <w:jc w:val="right"/>
        <w:rPr>
          <w:sz w:val="22"/>
          <w:szCs w:val="22"/>
        </w:rPr>
      </w:pPr>
      <w:r w:rsidRPr="00DC6E9F">
        <w:rPr>
          <w:sz w:val="22"/>
          <w:szCs w:val="22"/>
        </w:rPr>
        <w:t>Утверждено</w:t>
      </w:r>
    </w:p>
    <w:p w:rsidR="00DC6E9F" w:rsidRDefault="00DC6E9F" w:rsidP="00DC6E9F">
      <w:pPr>
        <w:pStyle w:val="ConsNormal"/>
        <w:spacing w:line="360" w:lineRule="auto"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 МО</w:t>
      </w:r>
    </w:p>
    <w:p w:rsidR="00DC6E9F" w:rsidRDefault="00DC6E9F" w:rsidP="00DC6E9F">
      <w:pPr>
        <w:pStyle w:val="ConsNormal"/>
        <w:spacing w:line="360" w:lineRule="auto"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Вындиноостровское сельское </w:t>
      </w:r>
      <w:proofErr w:type="spellStart"/>
      <w:r>
        <w:rPr>
          <w:sz w:val="22"/>
          <w:szCs w:val="22"/>
        </w:rPr>
        <w:t>посеоление</w:t>
      </w:r>
      <w:proofErr w:type="spellEnd"/>
    </w:p>
    <w:p w:rsidR="00DC6E9F" w:rsidRPr="00DC6E9F" w:rsidRDefault="00DC6E9F" w:rsidP="00DC6E9F">
      <w:pPr>
        <w:pStyle w:val="ConsNormal"/>
        <w:spacing w:line="360" w:lineRule="auto"/>
        <w:ind w:right="0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«13» мая 2016 года №___</w:t>
      </w:r>
    </w:p>
    <w:p w:rsidR="00DC6E9F" w:rsidRPr="00DC6E9F" w:rsidRDefault="00DC6E9F" w:rsidP="00DC6E9F">
      <w:pPr>
        <w:pStyle w:val="ConsNormal"/>
        <w:spacing w:line="360" w:lineRule="auto"/>
        <w:ind w:right="0" w:firstLine="540"/>
        <w:jc w:val="right"/>
        <w:rPr>
          <w:sz w:val="22"/>
          <w:szCs w:val="22"/>
        </w:rPr>
      </w:pPr>
      <w:r w:rsidRPr="00DC6E9F">
        <w:rPr>
          <w:sz w:val="22"/>
          <w:szCs w:val="22"/>
        </w:rPr>
        <w:t>приложение</w:t>
      </w:r>
    </w:p>
    <w:p w:rsidR="00DC6E9F" w:rsidRDefault="00DC6E9F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</w:p>
    <w:p w:rsidR="00B8456A" w:rsidRDefault="00B8456A" w:rsidP="00B8456A">
      <w:pPr>
        <w:pStyle w:val="ConsNormal"/>
        <w:spacing w:line="360" w:lineRule="auto"/>
        <w:ind w:right="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назначения и проведения опроса граждан</w:t>
      </w:r>
    </w:p>
    <w:p w:rsidR="00B8456A" w:rsidRDefault="00B8456A" w:rsidP="00B8456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Общие положения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1.1. Опрос граждан (далее – опрос) – форма участия населения в осуществлении местного самоуправления.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1.2. В опросе имеют право участвовать граждане Российской Федерации, обладающие избирательным правом и обладающие избирательным правом (далее – жители муниципального образования).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1.3. Жители муниципального образования участвуют в опросе непосредственно. Каждый житель муниципального образования, участвующий в опросе, имеет один голос.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1.5. Подготовка, проведение и установление результатов опроса осуществляется открыто и гласно.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1.6. Мнение жителей муниципального образования, выявленное в ходе опроса, носит для органов местного самоуправления рекомендательный характер.</w:t>
      </w:r>
    </w:p>
    <w:p w:rsidR="00B8456A" w:rsidRDefault="00B8456A" w:rsidP="00B8456A">
      <w:pPr>
        <w:pStyle w:val="ConsNormal"/>
        <w:spacing w:line="360" w:lineRule="auto"/>
        <w:ind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Территория и виды опроса. Вопросы, выносимые на опрос 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2.1. Опрос может проводиться на всей территории муниципального образования или на части его территории.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2.2. На опрос могут выноситься: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б)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Вопросы, выносимые на опрос, должны быть сформулированы четко и ясно, не допускать возможности их различного толкования. 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2.5. Тайное голосование проводится по опросным листам в пунктах проведения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2.7. Опрос может также проводиться в форме открытого голосования на собраниях жителей.</w:t>
      </w:r>
    </w:p>
    <w:p w:rsidR="00B8456A" w:rsidRDefault="00B8456A" w:rsidP="00B8456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Назначение опроса 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3.1. Решение о назначении опроса граждан принимается представительным органом муниципального образования.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решении представительного органа муниципального образования о назначении опроса граждан устанавливаются: 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а) дата и сроки проведения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в) методика проведения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г) форма опросного листа;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минимальная численность жителей муниципального образования, участвующих в опросе.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3.5. Опрос проводится не ранее одного месяца и не позднее шести месяцев со дня принятия решения о проведении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В целях организации проведения опроса представительный орган муниципального образования формирует комиссию по проведению опроса (далее – </w:t>
      </w:r>
      <w:r>
        <w:rPr>
          <w:sz w:val="26"/>
          <w:szCs w:val="26"/>
        </w:rPr>
        <w:lastRenderedPageBreak/>
        <w:t>Комиссия). Порядок избрания и численный состав Комиссии определяется представительным органом муниципального образования самостоятельно.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3.7. Комиссия созывается не позднее, чем на третий день со дня принятия решения о назначении опроса и на первом заседании избирает из своего состава председателя Комиссии и секретаря Комиссии.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3.8. В случае проведения опроса в пунктах опроса комиссия утверждает количество и местонахождение пунктов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Места нахождения комиссии и пунктов проведения опроса должны быть опубликованы (обнародованы) не позднее, чем за 10 дней до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3.9. Комиссия: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а) организует исполнение настоящего Порядка при проведении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б) организует оповещение жителей о вопросе (вопросах), выносимом на опрос, порядке, месте, периоде (дате) проведения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в) организует оборудование участков для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г) обеспечивает изготовление опросных списков и опросных листов;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организует проведение голосования жителей при опросе в соответствии с настоящим Порядком;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е) устанавливает результаты опроса;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ё)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ж) осуществляет иные полномочия в соответствии с настоящим Порядком.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3.10. Полномочия Комиссии прекращаются после официальной передачи результатов опроса представительному органу местного самоуправления.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Глава муниципального образования обеспечивает Комиссию необходимыми помещениями, материально-техническими и финансовыми средствами;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расходованием выделенных средств.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В список участников опроса включаются жители, имеющие право на участие в опросе, проживающие на территории муниципального образования. В поселении список составляется Комиссией по домам и улицам. (В муниципальном районе список составляется Комиссией отдельно по каждому поселению, входящему в его состав). В списке указываются фамилия, имя, отчество, год </w:t>
      </w:r>
      <w:r>
        <w:rPr>
          <w:sz w:val="26"/>
          <w:szCs w:val="26"/>
        </w:rPr>
        <w:lastRenderedPageBreak/>
        <w:t>рождения (в возрасте 18 лет дополнительно день и месяц) и адрес места жительства участника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3.13. Список участников опроса составляется в двух экземплярах и подписывается председателем и секретарем Комиссии.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 Список участников опроса составляется не позднее, чем за 10 дней до проведения опроса. В случае создания нескольких пунктов проведения опроса список участников опроса составляется по каждому пункту.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3.14. В опросном листе содержится точно воспроизведенный текст вопроса (вопросов), вынесенного на опрос и указываются варианты волеизъявления голосующего словами «За» или «Против», под которыми помещаются пустые квадраты.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Опросный лист, применяемый для поименного голосования, должен иметь свободное место для внесения данных об </w:t>
      </w:r>
      <w:proofErr w:type="gramStart"/>
      <w:r>
        <w:rPr>
          <w:sz w:val="26"/>
          <w:szCs w:val="26"/>
        </w:rPr>
        <w:t>опрашиваемом</w:t>
      </w:r>
      <w:proofErr w:type="gramEnd"/>
      <w:r>
        <w:rPr>
          <w:sz w:val="26"/>
          <w:szCs w:val="26"/>
        </w:rPr>
        <w:t>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Опросный лист содержит разъяснение о порядке его заполнения. Форма опросного листа устанавливается Комиссией. В правом верхнем углу листа ставятся подписи двух членов Комиссии.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3.15.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участника опроса. Справа от этих граф под точно воспроизведенным текстом вопроса (вопросов), вынесенного на опрос, указываются варианты ответа опрашиваемого словами «За» или «Против» и оставляется место для подписи участников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При вынесении на опрос нескольких вопросов они располагаются в опросном листе последовательно.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3.16. Список подписывается председателем и секретарем Комиссии на каждой странице.</w:t>
      </w:r>
    </w:p>
    <w:p w:rsidR="00B8456A" w:rsidRDefault="00B8456A" w:rsidP="00B8456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Порядок проведения опроса и установления его результатов 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4.1. Опрос проводится в удобное для жителей время согласно решению представительного органа местного самоуправления.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4.2.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правомочно, если в нем приняло участие более 25 процентов жителей, имеющих право на участие в опросе.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>
        <w:rPr>
          <w:sz w:val="26"/>
          <w:szCs w:val="26"/>
        </w:rPr>
        <w:t>голосования</w:t>
      </w:r>
      <w:proofErr w:type="gramEnd"/>
      <w:r>
        <w:rPr>
          <w:sz w:val="26"/>
          <w:szCs w:val="26"/>
        </w:rPr>
        <w:t xml:space="preserve"> и установлены ящики для голосования, которые на время голосования опечатываются. </w:t>
      </w:r>
      <w:proofErr w:type="gramStart"/>
      <w:r>
        <w:rPr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>
        <w:rPr>
          <w:sz w:val="26"/>
          <w:szCs w:val="26"/>
        </w:rPr>
        <w:t xml:space="preserve"> При получении опросного листа опрашиваемый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sz w:val="26"/>
          <w:szCs w:val="26"/>
        </w:rPr>
        <w:t>опрашиваемому</w:t>
      </w:r>
      <w:proofErr w:type="gramEnd"/>
      <w:r>
        <w:rPr>
          <w:sz w:val="26"/>
          <w:szCs w:val="26"/>
        </w:rPr>
        <w:t xml:space="preserve">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Опросный лист заполняется </w:t>
      </w:r>
      <w:proofErr w:type="gramStart"/>
      <w:r>
        <w:rPr>
          <w:sz w:val="26"/>
          <w:szCs w:val="26"/>
        </w:rPr>
        <w:t>опрашиваемым</w:t>
      </w:r>
      <w:proofErr w:type="gramEnd"/>
      <w:r>
        <w:rPr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Фамилия опрашиваемого лица указывается в списке участников опроса рядом с подписью голосующего о получении опросного листа.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опросного листа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>
        <w:rPr>
          <w:sz w:val="26"/>
          <w:szCs w:val="26"/>
        </w:rPr>
        <w:t>опрашиваемому</w:t>
      </w:r>
      <w:proofErr w:type="gramEnd"/>
      <w:r>
        <w:rPr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комиссией составляется акт.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Заполненные опросные листы опускаются опрашиваемыми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Вопрос о проведении опроса с применением переносных ящиков для голосования Комиссия решает самостоятельно.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4.4. После проведения опроса Комиссия подсчитывает его результаты. На основании полученных результатов составляется протокол, в котором указываются следующие данные: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а) общее число граждан, имеющих право на участие в опросе;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б) число граждан, принявших участие в опросе;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г) количество голосов, поданных «За» вопрос, вынесенный на опрос;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количество голосов, поданных «Против» вопроса, вынесенного на опрос;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 одно из следующих решений: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признание опроса </w:t>
      </w:r>
      <w:proofErr w:type="gramStart"/>
      <w:r>
        <w:rPr>
          <w:sz w:val="26"/>
          <w:szCs w:val="26"/>
        </w:rPr>
        <w:t>состоявшимся</w:t>
      </w:r>
      <w:proofErr w:type="gramEnd"/>
      <w:r>
        <w:rPr>
          <w:sz w:val="26"/>
          <w:szCs w:val="26"/>
        </w:rPr>
        <w:t>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признание опроса </w:t>
      </w:r>
      <w:proofErr w:type="gramStart"/>
      <w:r>
        <w:rPr>
          <w:sz w:val="26"/>
          <w:szCs w:val="26"/>
        </w:rPr>
        <w:t>несостоявшимся</w:t>
      </w:r>
      <w:proofErr w:type="gramEnd"/>
      <w:r>
        <w:rPr>
          <w:sz w:val="26"/>
          <w:szCs w:val="26"/>
        </w:rPr>
        <w:t>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признание опроса </w:t>
      </w:r>
      <w:proofErr w:type="gramStart"/>
      <w:r>
        <w:rPr>
          <w:sz w:val="26"/>
          <w:szCs w:val="26"/>
        </w:rPr>
        <w:t>недействительным</w:t>
      </w:r>
      <w:proofErr w:type="gramEnd"/>
      <w:r>
        <w:rPr>
          <w:sz w:val="26"/>
          <w:szCs w:val="26"/>
        </w:rPr>
        <w:t>;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ё)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proofErr w:type="gramStart"/>
      <w:r>
        <w:rPr>
          <w:sz w:val="26"/>
          <w:szCs w:val="26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об опрашиваемом или его подписи, а также повторяющиеся записи.</w:t>
      </w:r>
      <w:proofErr w:type="gramEnd"/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4.7. Комиссия признает опрос состоявшимся, если в нем приняло участие более 25 процентов граждан, имеющих право на участие в опросе.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4.8.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4.9. Комиссия признает опрос несостоявшимся в случае, если число граждан, принявших участие в опросе, не составило 25 процентов от общего числа граждан, имеющих право на участие в опросе, а также, если количество действительных записей в опросном списке оказалось меньше чем 25 процентов граждан, имеющих право на участие в опросе.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>4.10. 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4.11.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Материалы опроса в течение всего </w:t>
      </w:r>
      <w:proofErr w:type="gramStart"/>
      <w:r>
        <w:rPr>
          <w:sz w:val="26"/>
          <w:szCs w:val="26"/>
        </w:rPr>
        <w:t>срока полномочий депутатов представительного органа муниципального образования</w:t>
      </w:r>
      <w:proofErr w:type="gramEnd"/>
      <w:r>
        <w:rPr>
          <w:sz w:val="26"/>
          <w:szCs w:val="26"/>
        </w:rPr>
        <w:t xml:space="preserve"> хранятся в представительном органе муниципального образования, а затем направляются на хранение в муниципальный архив. </w:t>
      </w:r>
    </w:p>
    <w:p w:rsidR="00B8456A" w:rsidRDefault="00B8456A" w:rsidP="00B8456A">
      <w:pPr>
        <w:spacing w:line="360" w:lineRule="auto"/>
        <w:ind w:firstLine="708"/>
        <w:jc w:val="both"/>
      </w:pPr>
      <w:r>
        <w:rPr>
          <w:sz w:val="26"/>
          <w:szCs w:val="26"/>
        </w:rPr>
        <w:t>4.13. Результаты опроса доводятся Комиссией по проведению опроса до населения не позднее 10 дней со дня окончания проведения опроса.</w:t>
      </w:r>
    </w:p>
    <w:p w:rsidR="00B8456A" w:rsidRDefault="00B8456A" w:rsidP="00B8456A">
      <w:pPr>
        <w:pStyle w:val="ConsNormal"/>
        <w:spacing w:line="360" w:lineRule="auto"/>
        <w:ind w:right="0"/>
        <w:jc w:val="both"/>
        <w:rPr>
          <w:sz w:val="26"/>
          <w:szCs w:val="26"/>
        </w:rPr>
      </w:pPr>
    </w:p>
    <w:p w:rsidR="00415F3E" w:rsidRDefault="00B8456A" w:rsidP="00B8456A">
      <w:r>
        <w:rPr>
          <w:b/>
          <w:sz w:val="26"/>
          <w:szCs w:val="26"/>
        </w:rPr>
        <w:br w:type="page"/>
      </w:r>
    </w:p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A08"/>
    <w:multiLevelType w:val="hybridMultilevel"/>
    <w:tmpl w:val="8D8E211A"/>
    <w:lvl w:ilvl="0" w:tplc="4476C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8456A"/>
    <w:rsid w:val="000E45E2"/>
    <w:rsid w:val="00415F3E"/>
    <w:rsid w:val="004B74D9"/>
    <w:rsid w:val="00A62ADD"/>
    <w:rsid w:val="00B8456A"/>
    <w:rsid w:val="00C75123"/>
    <w:rsid w:val="00CE059D"/>
    <w:rsid w:val="00DC6E9F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56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8456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B845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74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2189</Words>
  <Characters>12478</Characters>
  <Application>Microsoft Office Word</Application>
  <DocSecurity>0</DocSecurity>
  <Lines>103</Lines>
  <Paragraphs>29</Paragraphs>
  <ScaleCrop>false</ScaleCrop>
  <Company>Прокуратура ЛО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8</cp:revision>
  <dcterms:created xsi:type="dcterms:W3CDTF">2016-03-11T12:29:00Z</dcterms:created>
  <dcterms:modified xsi:type="dcterms:W3CDTF">2016-05-11T06:43:00Z</dcterms:modified>
</cp:coreProperties>
</file>