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39" w:rsidRDefault="002A6939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39" w:rsidRDefault="002A6939" w:rsidP="002A69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A6939" w:rsidRDefault="002A6939" w:rsidP="002A69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A6939" w:rsidRDefault="002A6939" w:rsidP="002A69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2A6939" w:rsidRDefault="002A6939" w:rsidP="002A69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2A6939" w:rsidRDefault="002A6939" w:rsidP="002A69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2A6939" w:rsidRDefault="002A6939" w:rsidP="002A6939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2A6939" w:rsidRDefault="002A6939" w:rsidP="002A6939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2A6939" w:rsidRDefault="002A6939" w:rsidP="002A6939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2A6939" w:rsidRDefault="00964E22" w:rsidP="002A69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A6939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2A6939" w:rsidRDefault="002A6939" w:rsidP="002A69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</w:t>
      </w:r>
      <w:r w:rsidR="00964E2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__»  </w:t>
      </w:r>
      <w:r w:rsidR="0090229E">
        <w:rPr>
          <w:rFonts w:ascii="Times New Roman" w:hAnsi="Times New Roman"/>
          <w:sz w:val="28"/>
          <w:szCs w:val="28"/>
        </w:rPr>
        <w:t xml:space="preserve">  </w:t>
      </w:r>
      <w:r w:rsidR="00964E22">
        <w:rPr>
          <w:rFonts w:ascii="Times New Roman" w:hAnsi="Times New Roman"/>
          <w:sz w:val="28"/>
          <w:szCs w:val="28"/>
        </w:rPr>
        <w:t xml:space="preserve">ноября    </w:t>
      </w:r>
      <w:r>
        <w:rPr>
          <w:rFonts w:ascii="Times New Roman" w:hAnsi="Times New Roman"/>
          <w:sz w:val="28"/>
          <w:szCs w:val="28"/>
        </w:rPr>
        <w:t xml:space="preserve">2016 года                           №   </w:t>
      </w:r>
      <w:r w:rsidR="00964E22">
        <w:rPr>
          <w:rFonts w:ascii="Times New Roman" w:hAnsi="Times New Roman"/>
          <w:sz w:val="28"/>
          <w:szCs w:val="28"/>
        </w:rPr>
        <w:t>148</w:t>
      </w:r>
    </w:p>
    <w:p w:rsidR="002A6939" w:rsidRDefault="002A6939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30 ноября 2015 года № 214  «Об утверждении муниципальной  программы</w:t>
      </w:r>
    </w:p>
    <w:p w:rsidR="002A6939" w:rsidRDefault="002A6939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</w:t>
      </w:r>
    </w:p>
    <w:p w:rsidR="002A6939" w:rsidRDefault="002A6939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939">
        <w:rPr>
          <w:rFonts w:ascii="Times New Roman" w:hAnsi="Times New Roman"/>
          <w:sz w:val="28"/>
          <w:szCs w:val="28"/>
        </w:rPr>
        <w:t xml:space="preserve"> </w:t>
      </w:r>
      <w:r w:rsidR="000057D9">
        <w:rPr>
          <w:rFonts w:ascii="Times New Roman" w:hAnsi="Times New Roman"/>
          <w:sz w:val="28"/>
          <w:szCs w:val="28"/>
        </w:rPr>
        <w:tab/>
      </w:r>
      <w:r w:rsidRPr="002A6939">
        <w:rPr>
          <w:rFonts w:ascii="Times New Roman" w:hAnsi="Times New Roman"/>
          <w:sz w:val="28"/>
          <w:szCs w:val="28"/>
        </w:rPr>
        <w:t>С целью реализации местных инициатив граждан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="000057D9">
        <w:rPr>
          <w:rFonts w:ascii="Times New Roman" w:hAnsi="Times New Roman"/>
          <w:sz w:val="28"/>
          <w:szCs w:val="28"/>
        </w:rPr>
        <w:t>а основании протоколов</w:t>
      </w:r>
      <w:r w:rsidRPr="002A69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заседания о</w:t>
      </w:r>
      <w:r w:rsidRPr="002A6939">
        <w:rPr>
          <w:rFonts w:ascii="Times New Roman" w:hAnsi="Times New Roman"/>
          <w:sz w:val="28"/>
          <w:szCs w:val="28"/>
        </w:rPr>
        <w:t xml:space="preserve">бщественного совета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A6939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A6939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населенных пунктов являющимися административными центрами, </w:t>
      </w:r>
      <w:r w:rsidRPr="002A6939">
        <w:rPr>
          <w:rFonts w:ascii="Times New Roman" w:hAnsi="Times New Roman"/>
          <w:sz w:val="28"/>
          <w:szCs w:val="28"/>
        </w:rPr>
        <w:t xml:space="preserve"> деревни </w:t>
      </w:r>
      <w:proofErr w:type="spellStart"/>
      <w:r w:rsidRPr="002A6939">
        <w:rPr>
          <w:rFonts w:ascii="Times New Roman" w:hAnsi="Times New Roman"/>
          <w:sz w:val="28"/>
          <w:szCs w:val="28"/>
        </w:rPr>
        <w:t>Вындин</w:t>
      </w:r>
      <w:proofErr w:type="spellEnd"/>
      <w:r w:rsidRPr="002A6939">
        <w:rPr>
          <w:rFonts w:ascii="Times New Roman" w:hAnsi="Times New Roman"/>
          <w:sz w:val="28"/>
          <w:szCs w:val="28"/>
        </w:rPr>
        <w:t xml:space="preserve"> Остров МО Вындиноостровское сельское поселение Волховского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057D9" w:rsidRDefault="000057D9" w:rsidP="000057D9">
      <w:pPr>
        <w:spacing w:after="0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0057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паспорт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 программы 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годы», и читать в следующей редакции: (Приложение 1).</w:t>
      </w:r>
    </w:p>
    <w:p w:rsidR="000057D9" w:rsidRPr="002A6939" w:rsidRDefault="000057D9" w:rsidP="000057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6939" w:rsidRDefault="000057D9" w:rsidP="002A6939">
      <w:pPr>
        <w:spacing w:after="0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6939">
        <w:rPr>
          <w:rFonts w:ascii="Times New Roman" w:hAnsi="Times New Roman"/>
          <w:sz w:val="28"/>
          <w:szCs w:val="28"/>
        </w:rPr>
        <w:t xml:space="preserve">. Внести изменения в план </w:t>
      </w:r>
      <w:r w:rsidR="002A6939"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2A69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6939">
        <w:rPr>
          <w:rFonts w:ascii="Times New Roman" w:hAnsi="Times New Roman"/>
          <w:sz w:val="28"/>
          <w:szCs w:val="28"/>
        </w:rPr>
        <w:t xml:space="preserve"> муниципальной  программы 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годы», и читать в следующей редакции: (Приложение 2).</w:t>
      </w:r>
    </w:p>
    <w:p w:rsidR="002A6939" w:rsidRDefault="000057D9" w:rsidP="002A693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2A6939">
        <w:rPr>
          <w:rFonts w:ascii="Times New Roman" w:hAnsi="Times New Roman"/>
          <w:sz w:val="28"/>
          <w:szCs w:val="28"/>
          <w:lang w:eastAsia="ru-RU"/>
        </w:rPr>
        <w:t>.</w:t>
      </w:r>
      <w:r w:rsidR="002A6939"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2A6939" w:rsidRDefault="000057D9" w:rsidP="002A693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A693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A693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A6939"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2A6939" w:rsidRDefault="002A6939" w:rsidP="002A69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A6939" w:rsidRDefault="002A6939" w:rsidP="002A69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М.Тимофеева                          </w:t>
      </w: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   »          2016 года</w:t>
      </w:r>
    </w:p>
    <w:p w:rsidR="000057D9" w:rsidRDefault="000057D9" w:rsidP="000057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0057D9" w:rsidRDefault="000057D9" w:rsidP="0000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7D9" w:rsidRDefault="000057D9" w:rsidP="0000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0057D9" w:rsidRDefault="000057D9" w:rsidP="0000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0057D9" w:rsidRDefault="000057D9" w:rsidP="00005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населенного пункта, являющегося административным центром, иных форм местного самоуправления муниципального образования Вындиноостровское сельское поселение на период 2016-2017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0057D9" w:rsidTr="002C16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  программа «Устойчивое развитие на части территорий населенного пункта, являющегося административным центром, иных форм местного самоуправления </w:t>
            </w:r>
            <w:r>
              <w:rPr>
                <w:rStyle w:val="20"/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Вындиноостровское сельское поселение на период 2016-2017 годы»</w:t>
            </w:r>
          </w:p>
        </w:tc>
      </w:tr>
      <w:tr w:rsidR="000057D9" w:rsidTr="002C16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0057D9" w:rsidRDefault="000057D9" w:rsidP="002C16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годы</w:t>
            </w:r>
          </w:p>
        </w:tc>
      </w:tr>
      <w:tr w:rsidR="000057D9" w:rsidTr="002C16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0057D9" w:rsidRPr="000057D9" w:rsidRDefault="000057D9" w:rsidP="000057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057D9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закон от 23.12.2015 года № 139-ОЗ «об областном бюджете Ленинградской области на 2016 год и на плановый период 2017 и 2018 годов»;</w:t>
            </w:r>
          </w:p>
          <w:p w:rsidR="000057D9" w:rsidRDefault="000057D9" w:rsidP="002C16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закон от 12.05.2015 года № 42-оз «О содействии развитию иных форм местного самоуправления на части территорий  населенных пунктов  Ленинградской области, являющимися административными центрами поселений»</w:t>
            </w:r>
          </w:p>
          <w:p w:rsidR="000057D9" w:rsidRDefault="000057D9" w:rsidP="002C16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Решение совета депутатов МО Вындиноостровское сельское поселение от  27  июля    2015 года  № 16 «Об утверждении количества   и границ частей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административного центра, деревни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Остров, Волховского района Ленинградской области, на которых осуществляют свою деятельность общественные советы старост»</w:t>
            </w:r>
          </w:p>
          <w:p w:rsidR="000057D9" w:rsidRDefault="000057D9" w:rsidP="002C169A">
            <w:pPr>
              <w:pStyle w:val="a4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trike/>
                <w:szCs w:val="28"/>
              </w:rPr>
              <w:t>-</w:t>
            </w:r>
            <w:r>
              <w:rPr>
                <w:rFonts w:ascii="Times New Roman" w:hAnsi="Times New Roman"/>
              </w:rPr>
              <w:t xml:space="preserve">решения совета депутатов  от 27 июля 2015 года  №  17     «Об утверждении Положения «О деятельности  общественного совета в  административном центре, деревни </w:t>
            </w:r>
            <w:proofErr w:type="spellStart"/>
            <w:r>
              <w:rPr>
                <w:rFonts w:ascii="Times New Roman" w:hAnsi="Times New Roman"/>
              </w:rPr>
              <w:t>Вындин</w:t>
            </w:r>
            <w:proofErr w:type="spellEnd"/>
            <w:r>
              <w:rPr>
                <w:rFonts w:ascii="Times New Roman" w:hAnsi="Times New Roman"/>
              </w:rPr>
              <w:t xml:space="preserve"> Остров, муниципального образования Вындиноостровское сельское поселение Волховского муниципального района Ленинградской области» администрация МО Вындиноостровское сельское поселение</w:t>
            </w:r>
          </w:p>
        </w:tc>
      </w:tr>
      <w:tr w:rsidR="000057D9" w:rsidTr="002C16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0057D9" w:rsidTr="002C16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0057D9" w:rsidTr="002C16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0057D9" w:rsidTr="002C16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D9" w:rsidRDefault="000057D9" w:rsidP="002C1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0057D9" w:rsidRDefault="000057D9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совершенствование взаимодействия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органов местного самоуправления муниципального образования Вындиноостровское сельское поселение и населения в решении вопросов местного значения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части территории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населенного пункта, являющегося административным центром.</w:t>
            </w:r>
          </w:p>
          <w:p w:rsidR="000057D9" w:rsidRDefault="000057D9" w:rsidP="002C1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0057D9" w:rsidRDefault="000057D9" w:rsidP="002C1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0057D9" w:rsidRDefault="000057D9" w:rsidP="002C1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0057D9" w:rsidRDefault="000057D9" w:rsidP="002C1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населенного пункта, являющегося административным центром;</w:t>
            </w:r>
          </w:p>
          <w:p w:rsidR="000057D9" w:rsidRDefault="000057D9" w:rsidP="002C1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-Обеспечение безопасности дорожного движения;</w:t>
            </w:r>
          </w:p>
          <w:p w:rsidR="000057D9" w:rsidRDefault="000057D9" w:rsidP="002C1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57D9" w:rsidRDefault="000057D9" w:rsidP="002C1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0057D9" w:rsidRDefault="000057D9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-Замена  светильников уличного освещения на энергосберегающие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Остров.</w:t>
            </w:r>
            <w:proofErr w:type="gramEnd"/>
          </w:p>
          <w:p w:rsidR="000057D9" w:rsidRDefault="000057D9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-ремонт дорог общего п</w:t>
            </w:r>
            <w:r w:rsidR="00A54F34">
              <w:rPr>
                <w:rFonts w:ascii="Times New Roman" w:hAnsi="Times New Roman"/>
                <w:sz w:val="28"/>
                <w:szCs w:val="28"/>
              </w:rPr>
              <w:t>ользования в границах населенного пункта, являющегося административным центром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7D9" w:rsidRDefault="000057D9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-обустройство тротуаров;</w:t>
            </w:r>
          </w:p>
          <w:p w:rsidR="000057D9" w:rsidRDefault="000057D9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-спил деревьев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0057D9" w:rsidRDefault="000057D9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7D9" w:rsidRDefault="000057D9" w:rsidP="002C1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57D9" w:rsidTr="002C16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2016-2017 годы </w:t>
            </w:r>
          </w:p>
        </w:tc>
      </w:tr>
      <w:tr w:rsidR="000057D9" w:rsidTr="002C16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0057D9" w:rsidRDefault="000057D9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уличного освещения населенных пунктов;</w:t>
            </w:r>
          </w:p>
          <w:p w:rsidR="000057D9" w:rsidRDefault="000057D9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безопасности дорожного движения</w:t>
            </w:r>
            <w:r w:rsidR="00A54F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7D9" w:rsidRDefault="000057D9" w:rsidP="002C169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-благоустройство населенных пунктов;</w:t>
            </w:r>
          </w:p>
        </w:tc>
      </w:tr>
      <w:tr w:rsidR="000057D9" w:rsidTr="002C16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0057D9" w:rsidRDefault="000057D9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осуществляет глава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Вындиноостровское сельское поселение</w:t>
            </w:r>
          </w:p>
        </w:tc>
      </w:tr>
      <w:tr w:rsidR="000057D9" w:rsidTr="002C16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0057D9" w:rsidTr="002C16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2016-2017 годы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D9" w:rsidRDefault="000057D9" w:rsidP="002C1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 –    1236,974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1141,600  тыс. рублей из средств областного бюджета,</w:t>
            </w:r>
          </w:p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95 373,70 тыс. рублей из средств местного бюджета</w:t>
            </w:r>
          </w:p>
          <w:p w:rsidR="000057D9" w:rsidRDefault="000057D9" w:rsidP="002C16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2017 год –    1 141,3</w:t>
            </w:r>
            <w:r w:rsidR="00964E2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1086</w:t>
            </w:r>
            <w:r w:rsidR="00964E22">
              <w:rPr>
                <w:rFonts w:ascii="Times New Roman" w:hAnsi="Times New Roman"/>
                <w:sz w:val="28"/>
                <w:szCs w:val="28"/>
              </w:rPr>
              <w:t>, 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областного бюджета,</w:t>
            </w:r>
          </w:p>
          <w:p w:rsidR="000057D9" w:rsidRDefault="00964E22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54 ,35</w:t>
            </w:r>
            <w:r w:rsidR="000057D9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0057D9" w:rsidRDefault="000057D9" w:rsidP="002C16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7D9" w:rsidRDefault="000057D9" w:rsidP="002C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57D9" w:rsidRDefault="000057D9" w:rsidP="00005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0057D9" w:rsidRDefault="000057D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   » </w:t>
      </w:r>
      <w:r w:rsidR="0090229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2016 года</w:t>
      </w: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2A6939" w:rsidRDefault="002A6939" w:rsidP="002A6939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2A6939" w:rsidRDefault="002A6939" w:rsidP="002A69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2A6939" w:rsidRDefault="002A6939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</w:t>
      </w:r>
    </w:p>
    <w:p w:rsidR="002A6939" w:rsidRDefault="002A6939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15"/>
        <w:gridCol w:w="1305"/>
        <w:gridCol w:w="2523"/>
        <w:gridCol w:w="1842"/>
        <w:gridCol w:w="1215"/>
      </w:tblGrid>
      <w:tr w:rsidR="002A6939" w:rsidTr="000D21A2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2A6939" w:rsidP="000D21A2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2A6939" w:rsidP="000D21A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2A6939" w:rsidTr="000D21A2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2A6939" w:rsidP="000D2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2A6939" w:rsidP="000D2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2A6939" w:rsidP="000D2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2A6939" w:rsidP="000D2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A6939" w:rsidTr="000D21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9022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светильников уличного освещения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энергосберега</w:t>
            </w:r>
            <w:proofErr w:type="gramStart"/>
            <w:r w:rsidR="0090229E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="0090229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90229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Остров (40 шт.)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939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351,545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939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18,141</w:t>
            </w:r>
          </w:p>
        </w:tc>
      </w:tr>
      <w:tr w:rsidR="002A6939" w:rsidTr="000D21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Pr="0090229E" w:rsidRDefault="002A6939" w:rsidP="000D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29E">
              <w:rPr>
                <w:rFonts w:ascii="Times New Roman" w:hAnsi="Times New Roman"/>
                <w:sz w:val="28"/>
                <w:szCs w:val="28"/>
              </w:rPr>
              <w:t xml:space="preserve">Ремонт щебеночного покрытия автомобильной дороги по ул. </w:t>
            </w:r>
            <w:proofErr w:type="gramStart"/>
            <w:r w:rsidRPr="0090229E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90229E">
              <w:rPr>
                <w:rFonts w:ascii="Times New Roman" w:hAnsi="Times New Roman"/>
                <w:sz w:val="28"/>
                <w:szCs w:val="28"/>
              </w:rPr>
              <w:t xml:space="preserve">, от дома № 17 до дома № 27 в  дер. </w:t>
            </w:r>
            <w:proofErr w:type="spellStart"/>
            <w:r w:rsidRPr="0090229E"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 w:rsidRPr="0090229E">
              <w:rPr>
                <w:rFonts w:ascii="Times New Roman" w:hAnsi="Times New Roman"/>
                <w:sz w:val="28"/>
                <w:szCs w:val="28"/>
              </w:rPr>
              <w:t xml:space="preserve"> Остров, Волховского района, Ленинградской области».</w:t>
            </w:r>
          </w:p>
          <w:p w:rsidR="002A6939" w:rsidRPr="0090229E" w:rsidRDefault="002A6939" w:rsidP="000D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229E">
              <w:rPr>
                <w:rFonts w:ascii="Times New Roman" w:hAnsi="Times New Roman"/>
                <w:sz w:val="28"/>
                <w:szCs w:val="28"/>
              </w:rPr>
              <w:t xml:space="preserve">ремонт щебеночного покрытия  участка дороги по улице Школьная, примыкающего к  </w:t>
            </w:r>
            <w:r w:rsidRPr="0090229E">
              <w:rPr>
                <w:rFonts w:ascii="Times New Roman" w:hAnsi="Times New Roman"/>
                <w:sz w:val="28"/>
                <w:szCs w:val="28"/>
              </w:rPr>
              <w:lastRenderedPageBreak/>
              <w:t>отремонтированному участку автомобильной дороги по ул. Школьная от д. 17 до д. 27 (часть территории № 1 – частный сектор)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Pr="002A6939" w:rsidRDefault="002A6939" w:rsidP="000D21A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39"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2A6939" w:rsidP="002A693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372,890</w:t>
            </w: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197,910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19,624</w:t>
            </w: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90229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47,209</w:t>
            </w:r>
          </w:p>
        </w:tc>
      </w:tr>
      <w:tr w:rsidR="002A6939" w:rsidTr="000D21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Pr="002A6939" w:rsidRDefault="002A6939" w:rsidP="002A6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A6939">
              <w:rPr>
                <w:rFonts w:ascii="Times New Roman" w:hAnsi="Times New Roman"/>
                <w:sz w:val="28"/>
                <w:szCs w:val="28"/>
              </w:rPr>
              <w:t>-  приобретение  световых новогодних консолей, уличный фонарь «Вьюга»</w:t>
            </w:r>
            <w:r w:rsidR="0090229E"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proofErr w:type="spellStart"/>
            <w:proofErr w:type="gramStart"/>
            <w:r w:rsidR="0090229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9022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A6939" w:rsidRPr="002A6939" w:rsidRDefault="002A6939" w:rsidP="000D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90229E" w:rsidP="000D21A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94,162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4,956</w:t>
            </w:r>
          </w:p>
        </w:tc>
      </w:tr>
      <w:tr w:rsidR="002A6939" w:rsidTr="000D21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Pr="002A6939" w:rsidRDefault="002A6939" w:rsidP="000D2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939">
              <w:rPr>
                <w:rFonts w:ascii="Times New Roman" w:hAnsi="Times New Roman"/>
                <w:sz w:val="28"/>
                <w:szCs w:val="28"/>
              </w:rPr>
              <w:t xml:space="preserve">опил деревьев вдоль проводов уличного освещения деревни </w:t>
            </w:r>
            <w:proofErr w:type="spellStart"/>
            <w:r w:rsidRPr="002A6939"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 w:rsidRPr="002A6939">
              <w:rPr>
                <w:rFonts w:ascii="Times New Roman" w:hAnsi="Times New Roman"/>
                <w:sz w:val="28"/>
                <w:szCs w:val="28"/>
              </w:rPr>
              <w:t xml:space="preserve"> Остров</w:t>
            </w:r>
            <w:r w:rsidR="0090229E">
              <w:rPr>
                <w:rFonts w:ascii="Times New Roman" w:hAnsi="Times New Roman"/>
                <w:sz w:val="28"/>
                <w:szCs w:val="28"/>
              </w:rPr>
              <w:t xml:space="preserve">(20 </w:t>
            </w:r>
            <w:proofErr w:type="spellStart"/>
            <w:proofErr w:type="gramStart"/>
            <w:r w:rsidR="0090229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9022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90229E" w:rsidP="000D21A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125,093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9E" w:rsidRDefault="0090229E" w:rsidP="000D21A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5,441</w:t>
            </w:r>
          </w:p>
        </w:tc>
      </w:tr>
      <w:tr w:rsidR="002A6939" w:rsidTr="000D21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39" w:rsidRDefault="002A6939" w:rsidP="000D21A2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Pr="0090229E" w:rsidRDefault="002A6939" w:rsidP="000D2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229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Pr="0090229E" w:rsidRDefault="002A6939" w:rsidP="000D21A2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0229E"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39" w:rsidRPr="0090229E" w:rsidRDefault="002A6939" w:rsidP="000D21A2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Pr="0090229E" w:rsidRDefault="002A6939" w:rsidP="0090229E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 w:rsidRPr="0090229E">
              <w:rPr>
                <w:b/>
                <w:sz w:val="28"/>
                <w:szCs w:val="28"/>
                <w:lang w:eastAsia="en-US"/>
              </w:rPr>
              <w:t>1 1</w:t>
            </w:r>
            <w:r w:rsidR="0090229E">
              <w:rPr>
                <w:b/>
                <w:sz w:val="28"/>
                <w:szCs w:val="28"/>
                <w:lang w:eastAsia="en-US"/>
              </w:rPr>
              <w:t>41</w:t>
            </w:r>
            <w:r w:rsidRPr="0090229E">
              <w:rPr>
                <w:b/>
                <w:sz w:val="28"/>
                <w:szCs w:val="28"/>
                <w:lang w:eastAsia="en-US"/>
              </w:rPr>
              <w:t>,</w:t>
            </w:r>
            <w:r w:rsidR="0090229E">
              <w:rPr>
                <w:b/>
                <w:sz w:val="28"/>
                <w:szCs w:val="28"/>
                <w:lang w:eastAsia="en-US"/>
              </w:rPr>
              <w:t>60</w:t>
            </w:r>
            <w:r w:rsidRPr="0090229E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Pr="0090229E" w:rsidRDefault="0090229E" w:rsidP="000D21A2">
            <w:pPr>
              <w:pStyle w:val="a7"/>
              <w:spacing w:line="276" w:lineRule="auto"/>
              <w:ind w:right="-106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0229E">
              <w:rPr>
                <w:b/>
                <w:color w:val="000000" w:themeColor="text1"/>
                <w:sz w:val="28"/>
                <w:szCs w:val="28"/>
                <w:lang w:eastAsia="en-US"/>
              </w:rPr>
              <w:t>95,374</w:t>
            </w:r>
          </w:p>
        </w:tc>
      </w:tr>
      <w:tr w:rsidR="002A6939" w:rsidTr="000D21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90229E" w:rsidP="000D2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Обустройство тротуаров по улице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вдоль домов 5,10,11 с ограждением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pStyle w:val="a7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39" w:rsidRDefault="002A6939" w:rsidP="000D21A2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35715E" w:rsidP="000D21A2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1086956,52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35715E" w:rsidP="000D21A2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54,348</w:t>
            </w:r>
          </w:p>
        </w:tc>
      </w:tr>
      <w:tr w:rsidR="002A6939" w:rsidTr="000D21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39" w:rsidRDefault="002A6939" w:rsidP="000D21A2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2A6939" w:rsidP="000D21A2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39" w:rsidRDefault="00964E22" w:rsidP="000D21A2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90229E" w:rsidP="00964E22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1086</w:t>
            </w:r>
            <w:r w:rsidR="00964E22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964E22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9" w:rsidRDefault="00964E22" w:rsidP="00964E22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54,35</w:t>
            </w:r>
          </w:p>
        </w:tc>
      </w:tr>
    </w:tbl>
    <w:p w:rsidR="002A6939" w:rsidRDefault="002A6939" w:rsidP="002A6939">
      <w:pPr>
        <w:pStyle w:val="a6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2A6939" w:rsidRDefault="002A6939" w:rsidP="002A6939">
      <w:pPr>
        <w:jc w:val="center"/>
        <w:rPr>
          <w:sz w:val="28"/>
          <w:szCs w:val="28"/>
        </w:rPr>
      </w:pPr>
    </w:p>
    <w:p w:rsidR="002A6939" w:rsidRDefault="002A6939" w:rsidP="002A6939">
      <w:pPr>
        <w:jc w:val="center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rPr>
          <w:rFonts w:ascii="Times New Roman" w:hAnsi="Times New Roman"/>
          <w:sz w:val="28"/>
          <w:szCs w:val="28"/>
        </w:rPr>
      </w:pPr>
    </w:p>
    <w:p w:rsidR="002A6939" w:rsidRDefault="002A6939" w:rsidP="002A6939"/>
    <w:p w:rsidR="002A6939" w:rsidRDefault="002A6939" w:rsidP="002A6939"/>
    <w:p w:rsidR="002A6939" w:rsidRDefault="002A6939" w:rsidP="002A6939"/>
    <w:p w:rsidR="002A6939" w:rsidRDefault="002A6939" w:rsidP="002A6939"/>
    <w:p w:rsidR="002A6939" w:rsidRDefault="002A6939" w:rsidP="002A6939"/>
    <w:p w:rsidR="002A6939" w:rsidRDefault="002A6939" w:rsidP="002A6939"/>
    <w:p w:rsidR="002A6939" w:rsidRDefault="002A6939" w:rsidP="002A6939">
      <w:pPr>
        <w:pStyle w:val="a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 xml:space="preserve">  </w:t>
      </w:r>
    </w:p>
    <w:p w:rsidR="002A6939" w:rsidRDefault="002A6939" w:rsidP="002A693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6939" w:rsidRDefault="002A6939" w:rsidP="002A69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rPr>
          <w:rFonts w:ascii="Times New Roman" w:hAnsi="Times New Roman"/>
        </w:rPr>
      </w:pPr>
    </w:p>
    <w:p w:rsidR="002A6939" w:rsidRDefault="002A6939" w:rsidP="002A6939">
      <w:pPr>
        <w:spacing w:after="0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</w:rPr>
      </w:pPr>
    </w:p>
    <w:p w:rsidR="002A6939" w:rsidRDefault="002A6939" w:rsidP="002A69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2A6939" w:rsidRDefault="002A6939" w:rsidP="002A6939">
      <w:pPr>
        <w:spacing w:after="0"/>
        <w:jc w:val="center"/>
        <w:rPr>
          <w:rFonts w:ascii="Times New Roman" w:hAnsi="Times New Roman"/>
          <w:b/>
        </w:rPr>
      </w:pPr>
    </w:p>
    <w:p w:rsidR="002A6939" w:rsidRDefault="002A6939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2A6939" w:rsidRDefault="002A6939" w:rsidP="002A6939">
      <w:pPr>
        <w:pStyle w:val="a6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pStyle w:val="a6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pStyle w:val="a6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hd w:val="clear" w:color="auto" w:fill="FFFFFF"/>
        <w:jc w:val="center"/>
        <w:rPr>
          <w:rFonts w:ascii="Times New Roman" w:hAnsi="Times New Roman"/>
          <w:bCs/>
          <w:color w:val="000080"/>
          <w:sz w:val="28"/>
          <w:szCs w:val="28"/>
        </w:rPr>
      </w:pPr>
    </w:p>
    <w:p w:rsidR="002A6939" w:rsidRDefault="002A6939" w:rsidP="002A693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pStyle w:val="a6"/>
        <w:rPr>
          <w:rFonts w:ascii="Times New Roman" w:hAnsi="Times New Roman"/>
        </w:rPr>
      </w:pPr>
    </w:p>
    <w:p w:rsidR="002A6939" w:rsidRDefault="002A6939" w:rsidP="002A6939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</w:rPr>
      </w:pPr>
    </w:p>
    <w:p w:rsidR="002A6939" w:rsidRDefault="002A6939" w:rsidP="002A6939">
      <w:pPr>
        <w:pStyle w:val="a6"/>
        <w:rPr>
          <w:rFonts w:ascii="Times New Roman" w:hAnsi="Times New Roman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</w:rPr>
      </w:pPr>
    </w:p>
    <w:p w:rsidR="002A6939" w:rsidRDefault="002A6939" w:rsidP="002A6939">
      <w:pPr>
        <w:pStyle w:val="a6"/>
        <w:rPr>
          <w:rFonts w:ascii="Times New Roman" w:hAnsi="Times New Roman"/>
        </w:rPr>
      </w:pPr>
    </w:p>
    <w:p w:rsidR="002A6939" w:rsidRDefault="002A6939" w:rsidP="002A6939">
      <w:pPr>
        <w:pStyle w:val="a6"/>
        <w:rPr>
          <w:rFonts w:ascii="Times New Roman" w:hAnsi="Times New Roman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</w:rPr>
      </w:pPr>
    </w:p>
    <w:p w:rsidR="002A6939" w:rsidRDefault="002A6939" w:rsidP="002A6939">
      <w:pPr>
        <w:pStyle w:val="a6"/>
        <w:rPr>
          <w:rFonts w:ascii="Times New Roman" w:hAnsi="Times New Roman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rFonts w:ascii="Times New Roman" w:hAnsi="Times New Roman"/>
          <w:szCs w:val="28"/>
        </w:rPr>
      </w:pPr>
    </w:p>
    <w:p w:rsidR="002A6939" w:rsidRDefault="002A6939" w:rsidP="002A6939">
      <w:pPr>
        <w:pStyle w:val="a6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2A6939" w:rsidRDefault="002A6939" w:rsidP="002A6939">
      <w:pPr>
        <w:jc w:val="center"/>
        <w:rPr>
          <w:sz w:val="28"/>
          <w:szCs w:val="28"/>
        </w:rPr>
      </w:pPr>
    </w:p>
    <w:p w:rsidR="002A6939" w:rsidRDefault="002A6939" w:rsidP="002A6939">
      <w:pPr>
        <w:jc w:val="center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rPr>
          <w:rFonts w:ascii="Times New Roman" w:hAnsi="Times New Roman"/>
          <w:sz w:val="28"/>
          <w:szCs w:val="28"/>
        </w:rPr>
      </w:pPr>
    </w:p>
    <w:p w:rsidR="002A6939" w:rsidRDefault="002A6939" w:rsidP="002A6939">
      <w:pPr>
        <w:rPr>
          <w:rFonts w:ascii="Times New Roman" w:hAnsi="Times New Roman"/>
          <w:sz w:val="28"/>
          <w:szCs w:val="28"/>
        </w:rPr>
      </w:pPr>
    </w:p>
    <w:p w:rsidR="002A6939" w:rsidRDefault="002A6939" w:rsidP="002A6939"/>
    <w:p w:rsidR="002A6939" w:rsidRDefault="002A6939" w:rsidP="002A6939"/>
    <w:p w:rsidR="002A6939" w:rsidRDefault="002A6939" w:rsidP="002A6939"/>
    <w:p w:rsidR="002A6939" w:rsidRDefault="002A6939" w:rsidP="002A6939"/>
    <w:p w:rsidR="002A6939" w:rsidRDefault="002A6939" w:rsidP="002A6939"/>
    <w:p w:rsidR="006920A1" w:rsidRDefault="006920A1"/>
    <w:sectPr w:rsidR="006920A1" w:rsidSect="0069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3B8"/>
    <w:multiLevelType w:val="hybridMultilevel"/>
    <w:tmpl w:val="C8CC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441C7"/>
    <w:multiLevelType w:val="hybridMultilevel"/>
    <w:tmpl w:val="5820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939"/>
    <w:rsid w:val="000057D9"/>
    <w:rsid w:val="002A6939"/>
    <w:rsid w:val="0035715E"/>
    <w:rsid w:val="00410B1F"/>
    <w:rsid w:val="00624E8A"/>
    <w:rsid w:val="006920A1"/>
    <w:rsid w:val="0079069E"/>
    <w:rsid w:val="00875E1F"/>
    <w:rsid w:val="008C6AED"/>
    <w:rsid w:val="0090229E"/>
    <w:rsid w:val="00964E22"/>
    <w:rsid w:val="00A54F34"/>
    <w:rsid w:val="00C94264"/>
    <w:rsid w:val="00DD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93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A6939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A6939"/>
    <w:rPr>
      <w:rFonts w:ascii="Calibri" w:eastAsia="Calibri" w:hAnsi="Calibri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9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939"/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2A69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Внутренний адрес"/>
    <w:basedOn w:val="a"/>
    <w:uiPriority w:val="99"/>
    <w:rsid w:val="002A69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939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2016-11-23T14:27:00Z</cp:lastPrinted>
  <dcterms:created xsi:type="dcterms:W3CDTF">2016-10-21T17:17:00Z</dcterms:created>
  <dcterms:modified xsi:type="dcterms:W3CDTF">2016-11-23T14:32:00Z</dcterms:modified>
</cp:coreProperties>
</file>