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99" w:rsidRDefault="00B20299" w:rsidP="00B20299">
      <w:pPr>
        <w:jc w:val="right"/>
        <w:rPr>
          <w:rFonts w:ascii="Times New Roman" w:hAnsi="Times New Roman" w:cs="Times New Roman"/>
          <w:sz w:val="24"/>
          <w:szCs w:val="24"/>
        </w:rPr>
      </w:pPr>
      <w:r>
        <w:rPr>
          <w:rFonts w:ascii="Times New Roman" w:hAnsi="Times New Roman" w:cs="Times New Roman"/>
          <w:sz w:val="24"/>
          <w:szCs w:val="24"/>
        </w:rPr>
        <w:t>проект</w:t>
      </w:r>
    </w:p>
    <w:p w:rsidR="00664950" w:rsidRPr="00664950" w:rsidRDefault="00664950" w:rsidP="00664950">
      <w:pPr>
        <w:pStyle w:val="af4"/>
        <w:jc w:val="center"/>
      </w:pPr>
      <w:r w:rsidRPr="00664950">
        <w:rPr>
          <w:noProof/>
          <w:sz w:val="28"/>
          <w:szCs w:val="28"/>
          <w:lang w:eastAsia="ru-RU"/>
        </w:rPr>
        <w:drawing>
          <wp:inline distT="0" distB="0" distL="0" distR="0">
            <wp:extent cx="7810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1050" cy="847725"/>
                    </a:xfrm>
                    <a:prstGeom prst="rect">
                      <a:avLst/>
                    </a:prstGeom>
                    <a:noFill/>
                    <a:ln w="9525">
                      <a:noFill/>
                      <a:miter lim="800000"/>
                      <a:headEnd/>
                      <a:tailEnd/>
                    </a:ln>
                  </pic:spPr>
                </pic:pic>
              </a:graphicData>
            </a:graphic>
          </wp:inline>
        </w:drawing>
      </w:r>
    </w:p>
    <w:p w:rsidR="00664950" w:rsidRPr="00664950" w:rsidRDefault="00664950" w:rsidP="00664950">
      <w:pPr>
        <w:pStyle w:val="af4"/>
        <w:jc w:val="center"/>
        <w:rPr>
          <w:b/>
          <w:sz w:val="28"/>
          <w:szCs w:val="28"/>
        </w:rPr>
      </w:pPr>
      <w:r w:rsidRPr="00664950">
        <w:rPr>
          <w:b/>
          <w:sz w:val="28"/>
          <w:szCs w:val="28"/>
        </w:rPr>
        <w:t>АДМИНИСТРАЦИЯ</w:t>
      </w:r>
    </w:p>
    <w:p w:rsidR="00664950" w:rsidRPr="00664950" w:rsidRDefault="00664950" w:rsidP="00664950">
      <w:pPr>
        <w:pStyle w:val="af4"/>
        <w:jc w:val="center"/>
        <w:rPr>
          <w:b/>
          <w:sz w:val="22"/>
          <w:szCs w:val="22"/>
        </w:rPr>
      </w:pPr>
      <w:r w:rsidRPr="00664950">
        <w:rPr>
          <w:b/>
          <w:sz w:val="28"/>
          <w:szCs w:val="28"/>
        </w:rPr>
        <w:t>МУНИЦИПАЛЬНОГО ОБРАЗОВАНИЯ</w:t>
      </w:r>
    </w:p>
    <w:p w:rsidR="00664950" w:rsidRPr="00664950" w:rsidRDefault="00664950" w:rsidP="00664950">
      <w:pPr>
        <w:pStyle w:val="af4"/>
        <w:jc w:val="center"/>
        <w:rPr>
          <w:b/>
          <w:sz w:val="28"/>
          <w:szCs w:val="28"/>
        </w:rPr>
      </w:pPr>
      <w:r w:rsidRPr="00664950">
        <w:rPr>
          <w:b/>
          <w:sz w:val="28"/>
          <w:szCs w:val="28"/>
        </w:rPr>
        <w:t>ВЫНДИНООСТРОВСКОЕ СЕЛЬСКОЕ  ПОСЕЛЕНИЕ</w:t>
      </w:r>
    </w:p>
    <w:p w:rsidR="00664950" w:rsidRPr="00664950" w:rsidRDefault="00664950" w:rsidP="00664950">
      <w:pPr>
        <w:pStyle w:val="af4"/>
        <w:jc w:val="center"/>
        <w:rPr>
          <w:sz w:val="28"/>
          <w:szCs w:val="28"/>
        </w:rPr>
      </w:pPr>
      <w:r w:rsidRPr="00664950">
        <w:rPr>
          <w:sz w:val="28"/>
          <w:szCs w:val="28"/>
        </w:rPr>
        <w:t>Волховский муниципальный район</w:t>
      </w:r>
    </w:p>
    <w:p w:rsidR="00664950" w:rsidRPr="00664950" w:rsidRDefault="00664950" w:rsidP="00664950">
      <w:pPr>
        <w:pStyle w:val="af4"/>
        <w:tabs>
          <w:tab w:val="left" w:pos="567"/>
        </w:tabs>
        <w:jc w:val="center"/>
        <w:rPr>
          <w:sz w:val="28"/>
          <w:szCs w:val="28"/>
        </w:rPr>
      </w:pPr>
      <w:r w:rsidRPr="00664950">
        <w:rPr>
          <w:sz w:val="28"/>
          <w:szCs w:val="28"/>
        </w:rPr>
        <w:t>Ленинградская область</w:t>
      </w:r>
    </w:p>
    <w:p w:rsidR="00664950" w:rsidRPr="00664950" w:rsidRDefault="00664950" w:rsidP="00664950">
      <w:pPr>
        <w:pStyle w:val="af4"/>
        <w:tabs>
          <w:tab w:val="left" w:pos="567"/>
        </w:tabs>
        <w:jc w:val="center"/>
        <w:rPr>
          <w:sz w:val="20"/>
          <w:szCs w:val="20"/>
        </w:rPr>
      </w:pPr>
      <w:r w:rsidRPr="00664950">
        <w:rPr>
          <w:sz w:val="20"/>
          <w:szCs w:val="20"/>
        </w:rPr>
        <w:t xml:space="preserve">деревня </w:t>
      </w:r>
      <w:proofErr w:type="spellStart"/>
      <w:r w:rsidRPr="00664950">
        <w:rPr>
          <w:sz w:val="20"/>
          <w:szCs w:val="20"/>
        </w:rPr>
        <w:t>Вындин</w:t>
      </w:r>
      <w:proofErr w:type="spellEnd"/>
      <w:r w:rsidRPr="00664950">
        <w:rPr>
          <w:sz w:val="20"/>
          <w:szCs w:val="20"/>
        </w:rPr>
        <w:t xml:space="preserve"> Остров</w:t>
      </w:r>
    </w:p>
    <w:p w:rsidR="00664950" w:rsidRPr="00664950" w:rsidRDefault="00664950" w:rsidP="00664950">
      <w:pPr>
        <w:pStyle w:val="af4"/>
        <w:tabs>
          <w:tab w:val="left" w:pos="567"/>
        </w:tabs>
        <w:jc w:val="center"/>
        <w:rPr>
          <w:sz w:val="20"/>
          <w:szCs w:val="20"/>
        </w:rPr>
      </w:pPr>
      <w:r w:rsidRPr="00664950">
        <w:rPr>
          <w:sz w:val="20"/>
          <w:szCs w:val="20"/>
        </w:rPr>
        <w:t>ул. Школьная, д.1 а</w:t>
      </w:r>
    </w:p>
    <w:p w:rsidR="00664950" w:rsidRPr="00664950" w:rsidRDefault="00664950" w:rsidP="00664950">
      <w:pPr>
        <w:pStyle w:val="af4"/>
        <w:tabs>
          <w:tab w:val="left" w:pos="567"/>
        </w:tabs>
        <w:jc w:val="center"/>
        <w:rPr>
          <w:sz w:val="20"/>
          <w:szCs w:val="20"/>
        </w:rPr>
      </w:pPr>
    </w:p>
    <w:p w:rsidR="00664950" w:rsidRDefault="00664950" w:rsidP="00664950">
      <w:pPr>
        <w:pStyle w:val="af4"/>
        <w:tabs>
          <w:tab w:val="left" w:pos="567"/>
        </w:tabs>
        <w:jc w:val="center"/>
        <w:rPr>
          <w:b/>
          <w:sz w:val="28"/>
          <w:szCs w:val="28"/>
        </w:rPr>
      </w:pPr>
      <w:r w:rsidRPr="00664950">
        <w:rPr>
          <w:b/>
          <w:sz w:val="28"/>
          <w:szCs w:val="28"/>
        </w:rPr>
        <w:t xml:space="preserve"> ПОСТАНОВЛЕНИЕ</w:t>
      </w:r>
    </w:p>
    <w:p w:rsidR="00664950" w:rsidRPr="00664950" w:rsidRDefault="00664950" w:rsidP="00664950">
      <w:pPr>
        <w:pStyle w:val="af4"/>
        <w:tabs>
          <w:tab w:val="left" w:pos="567"/>
        </w:tabs>
        <w:jc w:val="center"/>
        <w:rPr>
          <w:b/>
          <w:sz w:val="28"/>
          <w:szCs w:val="28"/>
        </w:rPr>
      </w:pPr>
      <w:r>
        <w:rPr>
          <w:sz w:val="28"/>
          <w:szCs w:val="28"/>
        </w:rPr>
        <w:t xml:space="preserve"> о</w:t>
      </w:r>
      <w:r>
        <w:t>т  «___»    октября   2015 года                                                                            № _</w:t>
      </w:r>
      <w:r w:rsidR="003F643E">
        <w:t xml:space="preserve"> </w:t>
      </w:r>
      <w:r>
        <w:t>__</w:t>
      </w:r>
    </w:p>
    <w:p w:rsidR="00664950" w:rsidRDefault="00664950" w:rsidP="00B20299">
      <w:pPr>
        <w:ind w:firstLine="540"/>
        <w:jc w:val="both"/>
        <w:rPr>
          <w:rFonts w:ascii="Times New Roman" w:hAnsi="Times New Roman" w:cs="Times New Roman"/>
          <w:sz w:val="24"/>
          <w:szCs w:val="24"/>
        </w:rPr>
      </w:pPr>
    </w:p>
    <w:p w:rsidR="00B20299" w:rsidRPr="00664950" w:rsidRDefault="00B20299" w:rsidP="00664950">
      <w:pPr>
        <w:pStyle w:val="af4"/>
        <w:jc w:val="both"/>
        <w:rPr>
          <w:sz w:val="28"/>
          <w:szCs w:val="28"/>
        </w:rPr>
      </w:pPr>
      <w:r w:rsidRPr="00664950">
        <w:rPr>
          <w:sz w:val="28"/>
          <w:szCs w:val="28"/>
        </w:rPr>
        <w:t>Об утверждении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2016-2018 годы»</w:t>
      </w:r>
    </w:p>
    <w:p w:rsidR="00B20299" w:rsidRPr="00664950" w:rsidRDefault="00B20299" w:rsidP="00664950">
      <w:pPr>
        <w:pStyle w:val="af4"/>
        <w:jc w:val="both"/>
        <w:rPr>
          <w:sz w:val="28"/>
          <w:szCs w:val="28"/>
        </w:rPr>
      </w:pPr>
    </w:p>
    <w:p w:rsidR="00B20299" w:rsidRPr="00664950" w:rsidRDefault="00B20299" w:rsidP="00664950">
      <w:pPr>
        <w:pStyle w:val="af4"/>
        <w:jc w:val="both"/>
        <w:rPr>
          <w:bCs/>
          <w:sz w:val="28"/>
          <w:szCs w:val="28"/>
        </w:rPr>
      </w:pPr>
      <w:r w:rsidRPr="00664950">
        <w:rPr>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ПОСТАНОВЛЯЮ:</w:t>
      </w:r>
    </w:p>
    <w:p w:rsidR="00B20299" w:rsidRPr="00664950" w:rsidRDefault="00B20299" w:rsidP="00664950">
      <w:pPr>
        <w:pStyle w:val="af4"/>
        <w:jc w:val="both"/>
        <w:rPr>
          <w:bCs/>
          <w:sz w:val="28"/>
          <w:szCs w:val="28"/>
        </w:rPr>
      </w:pPr>
    </w:p>
    <w:p w:rsidR="00B20299" w:rsidRPr="00664950" w:rsidRDefault="00B20299" w:rsidP="00664950">
      <w:pPr>
        <w:pStyle w:val="af4"/>
        <w:ind w:firstLine="708"/>
        <w:jc w:val="both"/>
        <w:rPr>
          <w:sz w:val="28"/>
          <w:szCs w:val="28"/>
        </w:rPr>
      </w:pPr>
      <w:r w:rsidRPr="00664950">
        <w:rPr>
          <w:sz w:val="28"/>
          <w:szCs w:val="28"/>
        </w:rPr>
        <w:t>1. Утвердить муниципальную целевую программу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2016-2018 год» согласно приложению. </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2. Ведущему специалисту сектора экономики и финансов администрации МО Вындиноостровское сельское поселение  Гаврилиной Л.</w:t>
      </w:r>
      <w:proofErr w:type="gramStart"/>
      <w:r w:rsidRPr="00664950">
        <w:rPr>
          <w:rFonts w:eastAsiaTheme="minorHAnsi"/>
          <w:sz w:val="28"/>
          <w:szCs w:val="28"/>
        </w:rPr>
        <w:t>В</w:t>
      </w:r>
      <w:proofErr w:type="gramEnd"/>
      <w:r w:rsidRPr="00664950">
        <w:rPr>
          <w:rFonts w:eastAsiaTheme="minorHAnsi"/>
          <w:sz w:val="28"/>
          <w:szCs w:val="28"/>
        </w:rPr>
        <w:t xml:space="preserve">:  </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 xml:space="preserve">2.1. При формировании бюджета на 2016 год предусмотреть ассигнования  на реализацию Программы.  </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2.2. Ежегодно корректировать мероприятия и объемы финансирования с учётом возможностей средств бюджета.</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3. Установить, что в ходе реализации Программы отдельные её мероприятия могут уточняться, а объёмы их финансирования корректироваться с учётом утверждённых расходов бюджета</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4. Настоящее постановление подлежит опубликованию в средствах массовой информации газете «Волховские Огни» и размещению на официальном сайте муниципального образования.</w:t>
      </w:r>
    </w:p>
    <w:p w:rsidR="00B20299" w:rsidRPr="00664950" w:rsidRDefault="00B20299" w:rsidP="00664950">
      <w:pPr>
        <w:pStyle w:val="af4"/>
        <w:ind w:firstLine="708"/>
        <w:jc w:val="both"/>
        <w:rPr>
          <w:rFonts w:eastAsiaTheme="minorHAnsi"/>
          <w:sz w:val="28"/>
          <w:szCs w:val="28"/>
        </w:rPr>
      </w:pPr>
      <w:r w:rsidRPr="00664950">
        <w:rPr>
          <w:rFonts w:eastAsiaTheme="minorHAnsi"/>
          <w:sz w:val="28"/>
          <w:szCs w:val="28"/>
        </w:rPr>
        <w:t xml:space="preserve">5. </w:t>
      </w:r>
      <w:proofErr w:type="gramStart"/>
      <w:r w:rsidRPr="00664950">
        <w:rPr>
          <w:rFonts w:eastAsiaTheme="minorHAnsi"/>
          <w:sz w:val="28"/>
          <w:szCs w:val="28"/>
        </w:rPr>
        <w:t>Контроль за</w:t>
      </w:r>
      <w:proofErr w:type="gramEnd"/>
      <w:r w:rsidRPr="00664950">
        <w:rPr>
          <w:rFonts w:eastAsiaTheme="minorHAnsi"/>
          <w:sz w:val="28"/>
          <w:szCs w:val="28"/>
        </w:rPr>
        <w:t xml:space="preserve"> выполнением Программы оставляю за собой.</w:t>
      </w:r>
    </w:p>
    <w:p w:rsidR="00B20299" w:rsidRPr="00664950" w:rsidRDefault="00B20299" w:rsidP="00664950">
      <w:pPr>
        <w:pStyle w:val="af4"/>
        <w:jc w:val="both"/>
        <w:rPr>
          <w:sz w:val="28"/>
          <w:szCs w:val="28"/>
        </w:rPr>
      </w:pPr>
    </w:p>
    <w:p w:rsidR="00B20299" w:rsidRPr="00664950" w:rsidRDefault="00B20299" w:rsidP="00664950">
      <w:pPr>
        <w:pStyle w:val="af4"/>
        <w:jc w:val="both"/>
        <w:rPr>
          <w:sz w:val="28"/>
          <w:szCs w:val="28"/>
        </w:rPr>
      </w:pPr>
      <w:r w:rsidRPr="00664950">
        <w:rPr>
          <w:sz w:val="28"/>
          <w:szCs w:val="28"/>
        </w:rPr>
        <w:t>Глава администрации                                                                            М.Тимофеев</w:t>
      </w:r>
      <w:r w:rsidR="00664950">
        <w:rPr>
          <w:sz w:val="28"/>
          <w:szCs w:val="28"/>
        </w:rPr>
        <w:t>а</w:t>
      </w:r>
    </w:p>
    <w:p w:rsidR="00B20299" w:rsidRDefault="00B20299" w:rsidP="00B20299">
      <w:pPr>
        <w:jc w:val="right"/>
        <w:rPr>
          <w:rFonts w:ascii="Times New Roman" w:hAnsi="Times New Roman" w:cs="Times New Roman"/>
          <w:sz w:val="24"/>
          <w:szCs w:val="24"/>
        </w:rPr>
      </w:pPr>
    </w:p>
    <w:p w:rsidR="00B20299" w:rsidRDefault="00B20299" w:rsidP="00664950">
      <w:pPr>
        <w:pStyle w:val="af4"/>
        <w:jc w:val="right"/>
      </w:pPr>
      <w:r>
        <w:t xml:space="preserve">Утверждена </w:t>
      </w:r>
    </w:p>
    <w:p w:rsidR="00B20299" w:rsidRDefault="00B20299" w:rsidP="00664950">
      <w:pPr>
        <w:pStyle w:val="af4"/>
        <w:jc w:val="right"/>
      </w:pPr>
      <w:r>
        <w:t xml:space="preserve"> постановлением администрации </w:t>
      </w:r>
    </w:p>
    <w:p w:rsidR="00B20299" w:rsidRDefault="00B20299" w:rsidP="00664950">
      <w:pPr>
        <w:pStyle w:val="af4"/>
        <w:jc w:val="right"/>
      </w:pPr>
      <w:proofErr w:type="spellStart"/>
      <w:r>
        <w:t>Вындиноостровского</w:t>
      </w:r>
      <w:proofErr w:type="spellEnd"/>
      <w:r>
        <w:t xml:space="preserve"> сельского поселения</w:t>
      </w:r>
    </w:p>
    <w:p w:rsidR="00B20299" w:rsidRDefault="00B20299" w:rsidP="00664950">
      <w:pPr>
        <w:pStyle w:val="af4"/>
        <w:jc w:val="right"/>
      </w:pPr>
      <w:r>
        <w:t xml:space="preserve"> </w:t>
      </w:r>
    </w:p>
    <w:p w:rsidR="00B20299" w:rsidRDefault="00B20299" w:rsidP="00664950">
      <w:pPr>
        <w:pStyle w:val="af4"/>
        <w:jc w:val="right"/>
      </w:pPr>
      <w:r>
        <w:t xml:space="preserve">                                                                                  от  ______ № ______</w:t>
      </w:r>
    </w:p>
    <w:p w:rsidR="00B20299" w:rsidRDefault="00B20299" w:rsidP="00664950">
      <w:pPr>
        <w:pStyle w:val="af4"/>
        <w:jc w:val="right"/>
      </w:pPr>
      <w:r>
        <w:t xml:space="preserve">                                                                      (приложение)</w:t>
      </w:r>
    </w:p>
    <w:p w:rsidR="00B20299" w:rsidRDefault="00B20299" w:rsidP="00664950">
      <w:pPr>
        <w:pStyle w:val="af4"/>
        <w:jc w:val="right"/>
        <w:rPr>
          <w:i/>
        </w:rPr>
      </w:pPr>
    </w:p>
    <w:p w:rsidR="00B20299" w:rsidRDefault="00B20299" w:rsidP="00B20299">
      <w:pPr>
        <w:spacing w:line="360" w:lineRule="auto"/>
        <w:jc w:val="center"/>
        <w:rPr>
          <w:rFonts w:ascii="Times New Roman" w:hAnsi="Times New Roman" w:cs="Times New Roman"/>
          <w:i/>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Pr="00664950" w:rsidRDefault="00B20299" w:rsidP="00B20299">
      <w:pPr>
        <w:spacing w:line="360" w:lineRule="auto"/>
        <w:jc w:val="center"/>
        <w:rPr>
          <w:rFonts w:ascii="Times New Roman" w:hAnsi="Times New Roman" w:cs="Times New Roman"/>
          <w:b/>
          <w:sz w:val="28"/>
          <w:szCs w:val="28"/>
        </w:rPr>
      </w:pPr>
      <w:r w:rsidRPr="00664950">
        <w:rPr>
          <w:rFonts w:ascii="Times New Roman" w:hAnsi="Times New Roman" w:cs="Times New Roman"/>
          <w:b/>
          <w:sz w:val="28"/>
          <w:szCs w:val="28"/>
        </w:rPr>
        <w:t xml:space="preserve">МУНИЦИПАЛЬНАЯ ПРОГРАММА </w:t>
      </w:r>
    </w:p>
    <w:p w:rsidR="00B20299" w:rsidRPr="00664950" w:rsidRDefault="00B20299" w:rsidP="00B20299">
      <w:pPr>
        <w:spacing w:line="360" w:lineRule="auto"/>
        <w:jc w:val="center"/>
        <w:rPr>
          <w:rFonts w:ascii="Times New Roman" w:hAnsi="Times New Roman" w:cs="Times New Roman"/>
          <w:b/>
          <w:sz w:val="28"/>
          <w:szCs w:val="28"/>
        </w:rPr>
      </w:pPr>
    </w:p>
    <w:p w:rsidR="00B20299" w:rsidRPr="00664950" w:rsidRDefault="00B20299" w:rsidP="00664950">
      <w:pPr>
        <w:spacing w:line="360" w:lineRule="auto"/>
        <w:jc w:val="center"/>
        <w:rPr>
          <w:rFonts w:ascii="Times New Roman" w:hAnsi="Times New Roman" w:cs="Times New Roman"/>
          <w:b/>
          <w:sz w:val="28"/>
          <w:szCs w:val="28"/>
        </w:rPr>
      </w:pPr>
      <w:r w:rsidRPr="00664950">
        <w:rPr>
          <w:rFonts w:ascii="Times New Roman" w:hAnsi="Times New Roman" w:cs="Times New Roman"/>
          <w:b/>
          <w:sz w:val="28"/>
          <w:szCs w:val="28"/>
        </w:rPr>
        <w:t xml:space="preserve"> «Устойчивое развитие муниципального образования Вындиноостровское сельское поселение Волховского муниципального района Ленинградской области</w:t>
      </w:r>
      <w:r w:rsidR="00664950">
        <w:rPr>
          <w:rFonts w:ascii="Times New Roman" w:hAnsi="Times New Roman" w:cs="Times New Roman"/>
          <w:b/>
          <w:sz w:val="28"/>
          <w:szCs w:val="28"/>
        </w:rPr>
        <w:t xml:space="preserve"> </w:t>
      </w:r>
      <w:r w:rsidRPr="00664950">
        <w:rPr>
          <w:rFonts w:ascii="Times New Roman" w:hAnsi="Times New Roman" w:cs="Times New Roman"/>
          <w:b/>
          <w:sz w:val="28"/>
          <w:szCs w:val="28"/>
        </w:rPr>
        <w:t xml:space="preserve"> на период 2016-2018 годы» </w:t>
      </w:r>
    </w:p>
    <w:p w:rsidR="00B20299" w:rsidRPr="00664950" w:rsidRDefault="00B20299" w:rsidP="00B20299">
      <w:pPr>
        <w:spacing w:line="360" w:lineRule="auto"/>
        <w:jc w:val="center"/>
        <w:rPr>
          <w:rFonts w:ascii="Times New Roman" w:hAnsi="Times New Roman" w:cs="Times New Roman"/>
          <w:sz w:val="28"/>
          <w:szCs w:val="28"/>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B20299" w:rsidRDefault="00B20299" w:rsidP="00B20299">
      <w:pPr>
        <w:spacing w:line="360" w:lineRule="auto"/>
        <w:jc w:val="center"/>
        <w:rPr>
          <w:rFonts w:ascii="Times New Roman" w:hAnsi="Times New Roman" w:cs="Times New Roman"/>
          <w:sz w:val="24"/>
          <w:szCs w:val="24"/>
        </w:rPr>
      </w:pPr>
    </w:p>
    <w:p w:rsidR="00664950" w:rsidRDefault="00B20299" w:rsidP="00B20299">
      <w:pPr>
        <w:pStyle w:val="1"/>
        <w:spacing w:before="0" w:after="0"/>
        <w:rPr>
          <w:rFonts w:ascii="Times New Roman" w:eastAsiaTheme="minorEastAsia" w:hAnsi="Times New Roman"/>
          <w:b w:val="0"/>
          <w:bCs w:val="0"/>
          <w:kern w:val="0"/>
          <w:sz w:val="24"/>
          <w:szCs w:val="24"/>
        </w:rPr>
      </w:pPr>
      <w:bookmarkStart w:id="0" w:name="_Toc370906269"/>
      <w:bookmarkStart w:id="1" w:name="_Toc371946652"/>
      <w:bookmarkStart w:id="2" w:name="_Toc372093866"/>
      <w:r>
        <w:rPr>
          <w:rFonts w:ascii="Times New Roman" w:eastAsiaTheme="minorEastAsia" w:hAnsi="Times New Roman"/>
          <w:b w:val="0"/>
          <w:bCs w:val="0"/>
          <w:kern w:val="0"/>
          <w:sz w:val="24"/>
          <w:szCs w:val="24"/>
        </w:rPr>
        <w:lastRenderedPageBreak/>
        <w:t xml:space="preserve">                                                                          </w:t>
      </w:r>
    </w:p>
    <w:p w:rsidR="00664950" w:rsidRDefault="00664950" w:rsidP="00B20299">
      <w:pPr>
        <w:pStyle w:val="1"/>
        <w:spacing w:before="0" w:after="0"/>
        <w:rPr>
          <w:rFonts w:ascii="Times New Roman" w:eastAsiaTheme="minorEastAsia" w:hAnsi="Times New Roman"/>
          <w:b w:val="0"/>
          <w:bCs w:val="0"/>
          <w:kern w:val="0"/>
          <w:sz w:val="24"/>
          <w:szCs w:val="24"/>
        </w:rPr>
      </w:pPr>
    </w:p>
    <w:p w:rsidR="00664950" w:rsidRDefault="00664950" w:rsidP="00664950">
      <w:pPr>
        <w:pStyle w:val="1"/>
        <w:spacing w:before="0" w:after="0"/>
        <w:rPr>
          <w:rFonts w:ascii="Times New Roman" w:eastAsiaTheme="minorEastAsia" w:hAnsi="Times New Roman"/>
          <w:b w:val="0"/>
          <w:bCs w:val="0"/>
          <w:kern w:val="0"/>
          <w:sz w:val="24"/>
          <w:szCs w:val="24"/>
        </w:rPr>
      </w:pPr>
    </w:p>
    <w:p w:rsidR="00B20299" w:rsidRDefault="00B20299" w:rsidP="00664950">
      <w:pPr>
        <w:pStyle w:val="1"/>
        <w:spacing w:before="0" w:after="0"/>
        <w:jc w:val="center"/>
        <w:rPr>
          <w:rFonts w:ascii="Times New Roman" w:hAnsi="Times New Roman"/>
          <w:sz w:val="24"/>
          <w:szCs w:val="24"/>
        </w:rPr>
      </w:pPr>
      <w:r>
        <w:rPr>
          <w:rFonts w:ascii="Times New Roman" w:hAnsi="Times New Roman"/>
          <w:sz w:val="24"/>
          <w:szCs w:val="24"/>
        </w:rPr>
        <w:t>ПАСПОРТ</w:t>
      </w:r>
      <w:bookmarkEnd w:id="0"/>
      <w:bookmarkEnd w:id="1"/>
      <w:bookmarkEnd w:id="2"/>
    </w:p>
    <w:p w:rsidR="00B20299" w:rsidRDefault="00B20299" w:rsidP="00B20299">
      <w:pPr>
        <w:pStyle w:val="1"/>
        <w:spacing w:before="0" w:after="0"/>
        <w:jc w:val="center"/>
        <w:rPr>
          <w:rFonts w:ascii="Times New Roman" w:hAnsi="Times New Roman"/>
          <w:sz w:val="24"/>
          <w:szCs w:val="24"/>
        </w:rPr>
      </w:pPr>
      <w:bookmarkStart w:id="3" w:name="_Toc372093867"/>
      <w:r>
        <w:rPr>
          <w:rFonts w:ascii="Times New Roman" w:hAnsi="Times New Roman"/>
          <w:sz w:val="24"/>
          <w:szCs w:val="24"/>
        </w:rPr>
        <w:t>муниципальной программы</w:t>
      </w:r>
    </w:p>
    <w:p w:rsidR="00B20299" w:rsidRDefault="00B20299" w:rsidP="00B20299">
      <w:pPr>
        <w:pStyle w:val="1"/>
        <w:spacing w:before="0" w:after="0"/>
        <w:jc w:val="center"/>
        <w:rPr>
          <w:rFonts w:ascii="Times New Roman" w:hAnsi="Times New Roman"/>
          <w:sz w:val="24"/>
          <w:szCs w:val="24"/>
        </w:rPr>
      </w:pPr>
      <w:r>
        <w:rPr>
          <w:rFonts w:ascii="Times New Roman" w:hAnsi="Times New Roman"/>
          <w:sz w:val="24"/>
          <w:szCs w:val="24"/>
        </w:rPr>
        <w:t>«Устойчивое развитие муниципального образования Вындиноостровское сельское поселение Волховского муниципального района Ленинградской области  на период 2016-2018 годы»</w:t>
      </w:r>
      <w:bookmarkEnd w:id="3"/>
      <w:r>
        <w:rPr>
          <w:rFonts w:ascii="Times New Roman" w:hAnsi="Times New Roman"/>
          <w:sz w:val="24"/>
          <w:szCs w:val="24"/>
        </w:rPr>
        <w:t xml:space="preserve"> </w:t>
      </w:r>
    </w:p>
    <w:p w:rsidR="00B20299" w:rsidRDefault="00B20299" w:rsidP="00B20299">
      <w:pPr>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4"/>
        <w:gridCol w:w="8071"/>
      </w:tblGrid>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Полное наименование </w:t>
            </w:r>
          </w:p>
        </w:tc>
        <w:tc>
          <w:tcPr>
            <w:tcW w:w="8074" w:type="dxa"/>
            <w:tcBorders>
              <w:top w:val="single" w:sz="4" w:space="0" w:color="auto"/>
              <w:left w:val="single" w:sz="4" w:space="0" w:color="auto"/>
              <w:bottom w:val="single" w:sz="4" w:space="0" w:color="auto"/>
              <w:right w:val="single" w:sz="4" w:space="0" w:color="auto"/>
            </w:tcBorders>
          </w:tcPr>
          <w:p w:rsidR="00B20299" w:rsidRDefault="00B20299">
            <w:pPr>
              <w:pStyle w:val="1"/>
              <w:spacing w:before="0" w:after="0" w:line="276" w:lineRule="auto"/>
              <w:jc w:val="center"/>
              <w:rPr>
                <w:rFonts w:ascii="Times New Roman" w:hAnsi="Times New Roman"/>
                <w:sz w:val="24"/>
                <w:szCs w:val="24"/>
                <w:lang w:eastAsia="en-US"/>
              </w:rPr>
            </w:pPr>
            <w:r>
              <w:rPr>
                <w:rFonts w:ascii="Times New Roman" w:hAnsi="Times New Roman"/>
                <w:sz w:val="24"/>
                <w:szCs w:val="24"/>
                <w:lang w:eastAsia="en-US"/>
              </w:rPr>
              <w:t xml:space="preserve">«Устойчивое развитие муниципального образования Вындиноостровское сельское поселение Волховского муниципального района Ленинградской области  на период 2016-2018 годы» </w:t>
            </w:r>
          </w:p>
          <w:p w:rsidR="00B20299" w:rsidRDefault="00B20299">
            <w:pPr>
              <w:widowControl w:val="0"/>
              <w:jc w:val="both"/>
              <w:rPr>
                <w:rFonts w:ascii="Times New Roman" w:eastAsia="Calibri" w:hAnsi="Times New Roman" w:cs="Times New Roman"/>
                <w:sz w:val="24"/>
                <w:szCs w:val="24"/>
                <w:lang w:eastAsia="en-US"/>
              </w:rPr>
            </w:pP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Ответственный исполнитель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jc w:val="both"/>
              <w:rPr>
                <w:rFonts w:ascii="Times New Roman" w:eastAsia="Calibri" w:hAnsi="Times New Roman" w:cs="Times New Roman"/>
                <w:sz w:val="24"/>
                <w:szCs w:val="24"/>
                <w:lang w:eastAsia="en-US"/>
              </w:rPr>
            </w:pP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Участники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Предприятия, организации, предприятия малого бизнеса</w:t>
            </w: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Подпрограммы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Подпрограмма №  1</w:t>
            </w:r>
            <w:r>
              <w:rPr>
                <w:rFonts w:ascii="Times New Roman" w:hAnsi="Times New Roman" w:cs="Times New Roman"/>
                <w:bCs/>
                <w:sz w:val="24"/>
                <w:szCs w:val="24"/>
                <w:lang w:eastAsia="en-US"/>
              </w:rPr>
              <w:t xml:space="preserve"> «</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B20299" w:rsidRDefault="00B20299">
            <w:pPr>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Подпрограмма № 2 </w:t>
            </w:r>
            <w:r>
              <w:rPr>
                <w:rFonts w:ascii="Times New Roman" w:hAnsi="Times New Roman" w:cs="Times New Roman"/>
                <w:bCs/>
                <w:sz w:val="24"/>
                <w:szCs w:val="24"/>
                <w:lang w:eastAsia="en-US"/>
              </w:rPr>
              <w:t xml:space="preserve"> </w:t>
            </w:r>
            <w:r>
              <w:rPr>
                <w:rFonts w:ascii="Times New Roman" w:hAnsi="Times New Roman" w:cs="Times New Roman"/>
                <w:b/>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pStyle w:val="ConsPlusTitle"/>
              <w:widowControl/>
              <w:spacing w:line="276" w:lineRule="auto"/>
              <w:jc w:val="both"/>
              <w:rPr>
                <w:rFonts w:ascii="Times New Roman" w:hAnsi="Times New Roman" w:cs="Times New Roman"/>
                <w:b w:val="0"/>
                <w:sz w:val="24"/>
                <w:szCs w:val="24"/>
                <w:lang w:eastAsia="en-US"/>
              </w:rPr>
            </w:pPr>
            <w:r>
              <w:rPr>
                <w:rFonts w:ascii="Times New Roman" w:hAnsi="Times New Roman" w:cs="Times New Roman"/>
                <w:b w:val="0"/>
                <w:bCs w:val="0"/>
                <w:sz w:val="24"/>
                <w:szCs w:val="24"/>
                <w:lang w:eastAsia="en-US"/>
              </w:rPr>
              <w:t>Подпрограмма № 3</w:t>
            </w:r>
            <w:r>
              <w:rPr>
                <w:rFonts w:ascii="Times New Roman" w:hAnsi="Times New Roman" w:cs="Times New Roman"/>
                <w:bCs w:val="0"/>
                <w:sz w:val="24"/>
                <w:szCs w:val="24"/>
                <w:lang w:eastAsia="en-US"/>
              </w:rPr>
              <w:t xml:space="preserve"> «Устойчивое развитие муниципального образования Вындиноостровское сельское поселение  Волховского муниципального района Ленинградской области».</w:t>
            </w: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Цель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pStyle w:val="a6"/>
              <w:tabs>
                <w:tab w:val="center" w:pos="4677"/>
                <w:tab w:val="right" w:pos="9355"/>
              </w:tabs>
              <w:spacing w:before="100" w:beforeAutospacing="1" w:after="100" w:afterAutospacing="1"/>
              <w:ind w:left="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Создание условий для устойчивого и сбалансированного социального и экономического развития </w:t>
            </w:r>
            <w:proofErr w:type="spellStart"/>
            <w:r>
              <w:rPr>
                <w:rFonts w:ascii="Times New Roman" w:eastAsia="Times New Roman" w:hAnsi="Times New Roman" w:cs="Times New Roman"/>
                <w:bCs/>
                <w:sz w:val="24"/>
                <w:szCs w:val="24"/>
                <w:lang w:eastAsia="en-US"/>
              </w:rPr>
              <w:t>Вындиноостровского</w:t>
            </w:r>
            <w:proofErr w:type="spellEnd"/>
            <w:r>
              <w:rPr>
                <w:rFonts w:ascii="Times New Roman" w:eastAsia="Times New Roman" w:hAnsi="Times New Roman" w:cs="Times New Roman"/>
                <w:bCs/>
                <w:sz w:val="24"/>
                <w:szCs w:val="24"/>
                <w:lang w:eastAsia="en-US"/>
              </w:rPr>
              <w:t xml:space="preserve"> сельского поселения  Волховского муниципального района Ленинградской области на планируемый период.</w:t>
            </w:r>
          </w:p>
        </w:tc>
      </w:tr>
      <w:tr w:rsidR="00B20299" w:rsidTr="00B20299">
        <w:trPr>
          <w:trHeight w:val="88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Задачи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B20299" w:rsidRDefault="00B20299">
            <w:pPr>
              <w:widowControl w:val="0"/>
              <w:tabs>
                <w:tab w:val="num" w:pos="1429"/>
              </w:tabs>
              <w:autoSpaceDE w:val="0"/>
              <w:autoSpaceDN w:val="0"/>
              <w:adjustRightInd w:val="0"/>
              <w:ind w:firstLine="29"/>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B20299" w:rsidRDefault="00B20299">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устойчивого функционирования  жилищно-коммунального хозяйства на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w:t>
            </w:r>
            <w:r>
              <w:rPr>
                <w:rFonts w:ascii="Times New Roman" w:hAnsi="Times New Roman" w:cs="Times New Roman"/>
                <w:sz w:val="24"/>
                <w:szCs w:val="24"/>
                <w:lang w:eastAsia="en-US"/>
              </w:rPr>
              <w:lastRenderedPageBreak/>
              <w:t>поселения;</w:t>
            </w:r>
          </w:p>
          <w:p w:rsidR="00B20299" w:rsidRDefault="00B20299">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условий для проведения мероприятий  направленных на сферу благоустройства территории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B20299" w:rsidRDefault="00B20299">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условий для удовлетворения потребностей населения, в том числе молодых семей и молодых специалистов в благоустроенном жилье;</w:t>
            </w:r>
          </w:p>
          <w:p w:rsidR="00B20299" w:rsidRDefault="00B20299">
            <w:pPr>
              <w:widowControl w:val="0"/>
              <w:tabs>
                <w:tab w:val="num" w:pos="1429"/>
              </w:tabs>
              <w:autoSpaceDE w:val="0"/>
              <w:autoSpaceDN w:val="0"/>
              <w:adjustRightInd w:val="0"/>
              <w:ind w:firstLine="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и сохранение  благоприятных условий обеспечения культурного досуга жителей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B20299" w:rsidRDefault="00B20299">
            <w:pPr>
              <w:widowControl w:val="0"/>
              <w:tabs>
                <w:tab w:val="num" w:pos="1429"/>
              </w:tabs>
              <w:autoSpaceDE w:val="0"/>
              <w:autoSpaceDN w:val="0"/>
              <w:adjustRightInd w:val="0"/>
              <w:jc w:val="both"/>
              <w:rPr>
                <w:rFonts w:ascii="Times New Roman" w:eastAsia="Calibri" w:hAnsi="Times New Roman" w:cs="Times New Roman"/>
                <w:sz w:val="24"/>
                <w:szCs w:val="24"/>
                <w:lang w:eastAsia="en-US"/>
              </w:rPr>
            </w:pP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Целевые индикаторы и показатели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B20299" w:rsidRDefault="00B20299">
            <w:pPr>
              <w:ind w:left="171" w:hanging="142"/>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B20299" w:rsidTr="00B20299">
        <w:trPr>
          <w:trHeight w:val="14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Этапы и сроки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ind w:firstLine="1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2016-2018 годы.</w:t>
            </w:r>
          </w:p>
          <w:p w:rsidR="00B20299" w:rsidRDefault="00B20299">
            <w:pPr>
              <w:widowControl w:val="0"/>
              <w:ind w:firstLine="1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Программа реализуется в один этап.</w:t>
            </w:r>
          </w:p>
        </w:tc>
      </w:tr>
      <w:tr w:rsidR="00B20299" w:rsidTr="00B20299">
        <w:trPr>
          <w:trHeight w:val="529"/>
        </w:trPr>
        <w:tc>
          <w:tcPr>
            <w:tcW w:w="2415" w:type="dxa"/>
            <w:tcBorders>
              <w:top w:val="single" w:sz="4" w:space="0" w:color="auto"/>
              <w:left w:val="single" w:sz="4" w:space="0" w:color="auto"/>
              <w:bottom w:val="single" w:sz="4" w:space="0" w:color="auto"/>
              <w:right w:val="single" w:sz="4" w:space="0" w:color="auto"/>
            </w:tcBorders>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Объемы бюджетных ассигнований муниципальной программы</w:t>
            </w:r>
          </w:p>
          <w:p w:rsidR="00B20299" w:rsidRDefault="00B20299">
            <w:pPr>
              <w:widowControl w:val="0"/>
              <w:jc w:val="both"/>
              <w:rPr>
                <w:rFonts w:ascii="Times New Roman" w:eastAsia="Calibri" w:hAnsi="Times New Roman" w:cs="Times New Roman"/>
                <w:sz w:val="24"/>
                <w:szCs w:val="24"/>
                <w:lang w:eastAsia="en-US"/>
              </w:rPr>
            </w:pPr>
          </w:p>
        </w:tc>
        <w:tc>
          <w:tcPr>
            <w:tcW w:w="8074"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программы за счет средств местного бюджета МО Вындиноостровское сельское поселение Волховского муниципального  района за период реализации составит </w:t>
            </w:r>
          </w:p>
          <w:p w:rsidR="00B20299" w:rsidRDefault="00B20299">
            <w:pPr>
              <w:jc w:val="both"/>
              <w:rPr>
                <w:rFonts w:ascii="Times New Roman" w:hAnsi="Times New Roman" w:cs="Times New Roman"/>
                <w:sz w:val="24"/>
                <w:szCs w:val="24"/>
                <w:lang w:eastAsia="en-US"/>
              </w:rPr>
            </w:pPr>
            <w:r>
              <w:rPr>
                <w:rFonts w:ascii="Times New Roman" w:hAnsi="Times New Roman" w:cs="Times New Roman"/>
                <w:b/>
                <w:i/>
                <w:sz w:val="24"/>
                <w:szCs w:val="24"/>
                <w:lang w:eastAsia="en-US"/>
              </w:rPr>
              <w:t xml:space="preserve"> 7289,96 тыс. рублей:</w:t>
            </w:r>
          </w:p>
          <w:p w:rsidR="00B20299" w:rsidRDefault="00B20299">
            <w:pPr>
              <w:ind w:left="312"/>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2016 г. –1899,96 тыс. рублей </w:t>
            </w:r>
          </w:p>
          <w:p w:rsidR="00B20299" w:rsidRDefault="00B20299">
            <w:pPr>
              <w:ind w:left="312"/>
              <w:rPr>
                <w:rFonts w:ascii="Times New Roman" w:hAnsi="Times New Roman" w:cs="Times New Roman"/>
                <w:b/>
                <w:i/>
                <w:sz w:val="24"/>
                <w:szCs w:val="24"/>
                <w:lang w:eastAsia="en-US"/>
              </w:rPr>
            </w:pPr>
            <w:r>
              <w:rPr>
                <w:rFonts w:ascii="Times New Roman" w:hAnsi="Times New Roman" w:cs="Times New Roman"/>
                <w:b/>
                <w:i/>
                <w:sz w:val="24"/>
                <w:szCs w:val="24"/>
                <w:lang w:eastAsia="en-US"/>
              </w:rPr>
              <w:t>2017 г. –2440,00 тыс. рублей;</w:t>
            </w:r>
          </w:p>
          <w:p w:rsidR="00B20299" w:rsidRDefault="00B20299">
            <w:pPr>
              <w:ind w:left="312"/>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2018 г-2950,00 тыс</w:t>
            </w:r>
            <w:proofErr w:type="gramStart"/>
            <w:r>
              <w:rPr>
                <w:rFonts w:ascii="Times New Roman" w:hAnsi="Times New Roman" w:cs="Times New Roman"/>
                <w:b/>
                <w:i/>
                <w:sz w:val="24"/>
                <w:szCs w:val="24"/>
                <w:lang w:eastAsia="en-US"/>
              </w:rPr>
              <w:t>.р</w:t>
            </w:r>
            <w:proofErr w:type="gramEnd"/>
            <w:r>
              <w:rPr>
                <w:rFonts w:ascii="Times New Roman" w:hAnsi="Times New Roman" w:cs="Times New Roman"/>
                <w:b/>
                <w:i/>
                <w:sz w:val="24"/>
                <w:szCs w:val="24"/>
                <w:lang w:eastAsia="en-US"/>
              </w:rPr>
              <w:t>ублей</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tc>
      </w:tr>
      <w:tr w:rsidR="00B20299" w:rsidTr="00B20299">
        <w:trPr>
          <w:trHeight w:val="1408"/>
        </w:trPr>
        <w:tc>
          <w:tcPr>
            <w:tcW w:w="2415"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муниципальной программы</w:t>
            </w:r>
          </w:p>
        </w:tc>
        <w:tc>
          <w:tcPr>
            <w:tcW w:w="8074"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К концу 2018 года:</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устройство спортивных объектов (площадок);</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бесперебойное водоснабжение населения</w:t>
            </w:r>
            <w:proofErr w:type="gramStart"/>
            <w:r>
              <w:rPr>
                <w:rFonts w:ascii="Times New Roman" w:hAnsi="Times New Roman" w:cs="Times New Roman"/>
                <w:sz w:val="24"/>
                <w:szCs w:val="24"/>
                <w:lang w:eastAsia="en-US"/>
              </w:rPr>
              <w:t>;.</w:t>
            </w:r>
            <w:proofErr w:type="gramEnd"/>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-налаживание схемы работы в сфере ликвидации ТБО в населенных пунктах (деревнях) </w:t>
            </w:r>
            <w:proofErr w:type="spellStart"/>
            <w:r>
              <w:rPr>
                <w:rFonts w:ascii="Times New Roman" w:hAnsi="Times New Roman" w:cs="Times New Roman"/>
                <w:sz w:val="24"/>
                <w:szCs w:val="24"/>
                <w:lang w:eastAsia="en-US"/>
              </w:rPr>
              <w:t>Вындиноостровского</w:t>
            </w:r>
            <w:proofErr w:type="spellEnd"/>
            <w:r>
              <w:rPr>
                <w:rFonts w:ascii="Times New Roman" w:hAnsi="Times New Roman" w:cs="Times New Roman"/>
                <w:sz w:val="24"/>
                <w:szCs w:val="24"/>
                <w:lang w:eastAsia="en-US"/>
              </w:rPr>
              <w:t xml:space="preserve"> сельского поселения;</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детских площадок;</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-улучшение состояния дорог общего пользования на территории поселения;</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улучшение состояния дворовых территорий и проездов к домам;</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пожарных водоемов, пожарных гидрантов в деревнях сельского поселения;</w:t>
            </w:r>
          </w:p>
          <w:p w:rsidR="00B20299" w:rsidRDefault="00B20299">
            <w:pPr>
              <w:widowControl w:val="0"/>
              <w:numPr>
                <w:ilvl w:val="0"/>
                <w:numId w:val="2"/>
              </w:numPr>
              <w:shd w:val="clear" w:color="auto" w:fill="FFFFFF"/>
              <w:tabs>
                <w:tab w:val="left" w:pos="238"/>
              </w:tabs>
              <w:autoSpaceDE w:val="0"/>
              <w:autoSpaceDN w:val="0"/>
              <w:adjustRightInd w:val="0"/>
              <w:spacing w:after="0" w:line="320" w:lineRule="exact"/>
              <w:ind w:left="7"/>
              <w:jc w:val="both"/>
              <w:rPr>
                <w:rFonts w:ascii="Times New Roman" w:hAnsi="Times New Roman" w:cs="Times New Roman"/>
                <w:sz w:val="24"/>
                <w:szCs w:val="24"/>
                <w:lang w:eastAsia="en-US"/>
              </w:rPr>
            </w:pPr>
            <w:r>
              <w:rPr>
                <w:rFonts w:ascii="Times New Roman" w:hAnsi="Times New Roman" w:cs="Times New Roman"/>
                <w:color w:val="000000"/>
                <w:spacing w:val="-1"/>
                <w:sz w:val="24"/>
                <w:szCs w:val="24"/>
                <w:lang w:eastAsia="en-US"/>
              </w:rPr>
              <w:t>повысить престижность проживания в сельской местности  для молодежи.</w:t>
            </w:r>
          </w:p>
          <w:p w:rsidR="00B20299" w:rsidRDefault="00B20299">
            <w:pPr>
              <w:rPr>
                <w:rFonts w:ascii="Times New Roman" w:eastAsia="Calibri" w:hAnsi="Times New Roman" w:cs="Times New Roman"/>
                <w:sz w:val="24"/>
                <w:szCs w:val="24"/>
                <w:lang w:eastAsia="en-US"/>
              </w:rPr>
            </w:pPr>
          </w:p>
        </w:tc>
      </w:tr>
    </w:tbl>
    <w:p w:rsidR="00B20299" w:rsidRDefault="00B20299" w:rsidP="00B20299">
      <w:pPr>
        <w:pStyle w:val="1"/>
        <w:numPr>
          <w:ilvl w:val="0"/>
          <w:numId w:val="4"/>
        </w:numPr>
        <w:spacing w:before="0" w:after="0"/>
        <w:jc w:val="center"/>
        <w:rPr>
          <w:rFonts w:ascii="Times New Roman" w:hAnsi="Times New Roman"/>
          <w:sz w:val="24"/>
          <w:szCs w:val="24"/>
        </w:rPr>
      </w:pPr>
      <w:r>
        <w:rPr>
          <w:rFonts w:ascii="Times New Roman" w:hAnsi="Times New Roman"/>
          <w:sz w:val="24"/>
          <w:szCs w:val="24"/>
        </w:rPr>
        <w:lastRenderedPageBreak/>
        <w:t>Общая характеристика, основные проблемы и прогноз развития сферы реализации муниципальной программы</w:t>
      </w:r>
    </w:p>
    <w:p w:rsidR="00B20299" w:rsidRDefault="00B20299" w:rsidP="00B20299">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Вындиноостровское сельское поселение расположено на юго-западе Волховского муниципального района и граничит с </w:t>
      </w:r>
      <w:proofErr w:type="spellStart"/>
      <w:r>
        <w:rPr>
          <w:rFonts w:ascii="Times New Roman" w:hAnsi="Times New Roman" w:cs="Times New Roman"/>
          <w:sz w:val="24"/>
          <w:szCs w:val="24"/>
        </w:rPr>
        <w:t>Кисельнинским</w:t>
      </w:r>
      <w:proofErr w:type="spellEnd"/>
      <w:r>
        <w:rPr>
          <w:rFonts w:ascii="Times New Roman" w:hAnsi="Times New Roman" w:cs="Times New Roman"/>
          <w:sz w:val="24"/>
          <w:szCs w:val="24"/>
        </w:rPr>
        <w:t xml:space="preserve"> поселением, городом Волховом и </w:t>
      </w:r>
      <w:proofErr w:type="spellStart"/>
      <w:r>
        <w:rPr>
          <w:rFonts w:ascii="Times New Roman" w:hAnsi="Times New Roman" w:cs="Times New Roman"/>
          <w:sz w:val="24"/>
          <w:szCs w:val="24"/>
        </w:rPr>
        <w:t>Киришским</w:t>
      </w:r>
      <w:proofErr w:type="spellEnd"/>
      <w:r>
        <w:rPr>
          <w:rFonts w:ascii="Times New Roman" w:hAnsi="Times New Roman" w:cs="Times New Roman"/>
          <w:sz w:val="24"/>
          <w:szCs w:val="24"/>
        </w:rPr>
        <w:t xml:space="preserve"> муниципальным районом. Территория поселения составляет  33 тысячи кв. км. Численность проживающего населения - 1781 человек. Центром поселения является центральная усадьба </w:t>
      </w:r>
      <w:proofErr w:type="spellStart"/>
      <w:r>
        <w:rPr>
          <w:rFonts w:ascii="Times New Roman" w:hAnsi="Times New Roman" w:cs="Times New Roman"/>
          <w:sz w:val="24"/>
          <w:szCs w:val="24"/>
        </w:rPr>
        <w:t>Вындин</w:t>
      </w:r>
      <w:proofErr w:type="spellEnd"/>
      <w:r>
        <w:rPr>
          <w:rFonts w:ascii="Times New Roman" w:hAnsi="Times New Roman" w:cs="Times New Roman"/>
          <w:sz w:val="24"/>
          <w:szCs w:val="24"/>
        </w:rPr>
        <w:t xml:space="preserve"> Остров. Расстояние до районного центра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Волхов15  км. Границы муниципального образования определены в соответствии с областным законом от </w:t>
      </w:r>
      <w:r>
        <w:rPr>
          <w:rFonts w:ascii="Times New Roman" w:hAnsi="Times New Roman" w:cs="Times New Roman"/>
          <w:spacing w:val="4"/>
          <w:sz w:val="24"/>
          <w:szCs w:val="24"/>
        </w:rPr>
        <w:t xml:space="preserve">06 сентября 2004 года </w:t>
      </w:r>
      <w:r>
        <w:rPr>
          <w:rFonts w:ascii="Times New Roman" w:hAnsi="Times New Roman" w:cs="Times New Roman"/>
          <w:sz w:val="24"/>
          <w:szCs w:val="24"/>
        </w:rPr>
        <w:t>№ 56-оз «Об установлении границ и наделении соответствующим статусом муниципального образования Волховский район и муниципальных образований в его составе».</w:t>
      </w:r>
    </w:p>
    <w:p w:rsidR="00B20299" w:rsidRDefault="00B20299" w:rsidP="00B20299">
      <w:pPr>
        <w:pStyle w:val="a6"/>
        <w:tabs>
          <w:tab w:val="center" w:pos="4677"/>
          <w:tab w:val="right" w:pos="9355"/>
        </w:tabs>
        <w:spacing w:after="0"/>
        <w:ind w:left="0"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Климат муниципального образования умеренный, с переходом к </w:t>
      </w:r>
      <w:proofErr w:type="gramStart"/>
      <w:r>
        <w:rPr>
          <w:rFonts w:ascii="Times New Roman" w:eastAsiaTheme="minorHAnsi" w:hAnsi="Times New Roman" w:cs="Times New Roman"/>
          <w:sz w:val="24"/>
          <w:szCs w:val="24"/>
          <w:lang w:eastAsia="en-US"/>
        </w:rPr>
        <w:t>континентальному</w:t>
      </w:r>
      <w:proofErr w:type="gramEnd"/>
      <w:r>
        <w:rPr>
          <w:rFonts w:ascii="Times New Roman" w:eastAsiaTheme="minorHAnsi" w:hAnsi="Times New Roman" w:cs="Times New Roman"/>
          <w:sz w:val="24"/>
          <w:szCs w:val="24"/>
          <w:lang w:eastAsia="en-US"/>
        </w:rPr>
        <w:t>. Зима умеренно мягкая (средняя температура января −15°C), лето умеренно тёплое (средняя температура июля +</w:t>
      </w:r>
      <w:smartTag w:uri="urn:schemas-microsoft-com:office:smarttags" w:element="metricconverter">
        <w:smartTagPr>
          <w:attr w:name="ProductID" w:val="17ﾰC"/>
        </w:smartTagPr>
        <w:r>
          <w:rPr>
            <w:rFonts w:ascii="Times New Roman" w:eastAsiaTheme="minorHAnsi" w:hAnsi="Times New Roman" w:cs="Times New Roman"/>
            <w:sz w:val="24"/>
            <w:szCs w:val="24"/>
            <w:lang w:eastAsia="en-US"/>
          </w:rPr>
          <w:t>17°C</w:t>
        </w:r>
      </w:smartTag>
      <w:r>
        <w:rPr>
          <w:rFonts w:ascii="Times New Roman" w:eastAsiaTheme="minorHAnsi" w:hAnsi="Times New Roman" w:cs="Times New Roman"/>
          <w:sz w:val="24"/>
          <w:szCs w:val="24"/>
          <w:lang w:eastAsia="en-US"/>
        </w:rPr>
        <w:t xml:space="preserve">). Годовое количество осадков 700 - </w:t>
      </w:r>
      <w:smartTag w:uri="urn:schemas-microsoft-com:office:smarttags" w:element="metricconverter">
        <w:smartTagPr>
          <w:attr w:name="ProductID" w:val="750 мм"/>
        </w:smartTagPr>
        <w:r>
          <w:rPr>
            <w:rFonts w:ascii="Times New Roman" w:eastAsiaTheme="minorHAnsi" w:hAnsi="Times New Roman" w:cs="Times New Roman"/>
            <w:sz w:val="24"/>
            <w:szCs w:val="24"/>
            <w:lang w:eastAsia="en-US"/>
          </w:rPr>
          <w:t>750 мм</w:t>
        </w:r>
      </w:smartTag>
      <w:r>
        <w:rPr>
          <w:rFonts w:ascii="Times New Roman" w:eastAsiaTheme="minorHAnsi" w:hAnsi="Times New Roman" w:cs="Times New Roman"/>
          <w:sz w:val="24"/>
          <w:szCs w:val="24"/>
          <w:lang w:eastAsia="en-US"/>
        </w:rPr>
        <w:t>, в зимний период осадки выпадают преимущественно в виде снега. Преобладают юго-западные ветры.</w:t>
      </w:r>
    </w:p>
    <w:p w:rsidR="00B20299" w:rsidRDefault="00B20299" w:rsidP="00B20299">
      <w:pPr>
        <w:pStyle w:val="a6"/>
        <w:tabs>
          <w:tab w:val="center" w:pos="4677"/>
          <w:tab w:val="right" w:pos="9355"/>
        </w:tabs>
        <w:spacing w:after="0"/>
        <w:ind w:left="0"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Территория муниципального образования застроена 2-5-этажными домами, имеется индивидуальная застройка,  которая активно развивается.</w:t>
      </w:r>
      <w:r>
        <w:rPr>
          <w:rFonts w:ascii="Times New Roman" w:eastAsiaTheme="minorHAnsi" w:hAnsi="Times New Roman" w:cs="Times New Roman"/>
          <w:color w:val="FF0000"/>
          <w:sz w:val="24"/>
          <w:szCs w:val="24"/>
          <w:lang w:eastAsia="en-US"/>
        </w:rPr>
        <w:t xml:space="preserve"> </w:t>
      </w:r>
      <w:r>
        <w:rPr>
          <w:rFonts w:ascii="Times New Roman" w:eastAsiaTheme="minorHAnsi" w:hAnsi="Times New Roman" w:cs="Times New Roman"/>
          <w:sz w:val="24"/>
          <w:szCs w:val="24"/>
          <w:lang w:eastAsia="en-US"/>
        </w:rPr>
        <w:t xml:space="preserve">В части перспективного развития муниципального образования правилами землепользования и застройки муниципального образования Вындиноостровское сельское поселение Волховского муниципального района Ленинградской области  применительно к части территории определены дополнительные территориальные ресурсы, позволяющие реализовать планы муниципального образования: </w:t>
      </w:r>
    </w:p>
    <w:p w:rsidR="00B20299" w:rsidRDefault="00B20299" w:rsidP="00B20299">
      <w:pPr>
        <w:pStyle w:val="a6"/>
        <w:numPr>
          <w:ilvl w:val="0"/>
          <w:numId w:val="6"/>
        </w:numPr>
        <w:tabs>
          <w:tab w:val="center" w:pos="709"/>
          <w:tab w:val="right" w:pos="9355"/>
        </w:tabs>
        <w:spacing w:after="0"/>
        <w:ind w:left="709" w:hanging="45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новому жилищному строительству в пределах утвержденной границы муниципального образования;</w:t>
      </w:r>
    </w:p>
    <w:p w:rsidR="00B20299" w:rsidRDefault="00B20299" w:rsidP="00B20299">
      <w:pPr>
        <w:pStyle w:val="a6"/>
        <w:numPr>
          <w:ilvl w:val="0"/>
          <w:numId w:val="6"/>
        </w:numPr>
        <w:tabs>
          <w:tab w:val="center" w:pos="709"/>
          <w:tab w:val="right" w:pos="9355"/>
        </w:tabs>
        <w:spacing w:after="0"/>
        <w:ind w:left="709" w:hanging="45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изменению структуры нового жилищного строительства, что позволит уменьшить плотность застройки по сравнению с предыдущим периодом развития территории;</w:t>
      </w:r>
    </w:p>
    <w:p w:rsidR="00B20299" w:rsidRDefault="00B20299" w:rsidP="00B20299">
      <w:pPr>
        <w:pStyle w:val="a6"/>
        <w:numPr>
          <w:ilvl w:val="0"/>
          <w:numId w:val="6"/>
        </w:numPr>
        <w:tabs>
          <w:tab w:val="center" w:pos="709"/>
          <w:tab w:val="right" w:pos="9355"/>
        </w:tabs>
        <w:spacing w:after="0"/>
        <w:ind w:left="709" w:hanging="45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удовлетворению требований населения к качеству жилья и «среды обитания»;</w:t>
      </w:r>
    </w:p>
    <w:p w:rsidR="00B20299" w:rsidRDefault="00B20299" w:rsidP="00B20299">
      <w:pPr>
        <w:pStyle w:val="a6"/>
        <w:numPr>
          <w:ilvl w:val="0"/>
          <w:numId w:val="6"/>
        </w:numPr>
        <w:tabs>
          <w:tab w:val="center" w:pos="709"/>
          <w:tab w:val="right" w:pos="9355"/>
        </w:tabs>
        <w:spacing w:after="0"/>
        <w:ind w:left="709" w:hanging="45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 созданию охранных зон объектов культурного наследия, охранных зон инженерных коммуникаций, </w:t>
      </w:r>
      <w:proofErr w:type="spellStart"/>
      <w:r>
        <w:rPr>
          <w:rFonts w:ascii="Times New Roman" w:eastAsiaTheme="minorHAnsi" w:hAnsi="Times New Roman" w:cs="Times New Roman"/>
          <w:sz w:val="24"/>
          <w:szCs w:val="24"/>
          <w:lang w:eastAsia="en-US"/>
        </w:rPr>
        <w:t>водоохранных</w:t>
      </w:r>
      <w:proofErr w:type="spellEnd"/>
      <w:r>
        <w:rPr>
          <w:rFonts w:ascii="Times New Roman" w:eastAsiaTheme="minorHAnsi" w:hAnsi="Times New Roman" w:cs="Times New Roman"/>
          <w:sz w:val="24"/>
          <w:szCs w:val="24"/>
          <w:lang w:eastAsia="en-US"/>
        </w:rPr>
        <w:t xml:space="preserve"> зон. </w:t>
      </w:r>
    </w:p>
    <w:p w:rsidR="00B20299" w:rsidRDefault="00B20299" w:rsidP="00B20299">
      <w:pPr>
        <w:pStyle w:val="a6"/>
        <w:tabs>
          <w:tab w:val="right" w:pos="0"/>
        </w:tabs>
        <w:spacing w:after="0"/>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соответствии с зонированием территории в программе определен основной спектр мероприятий, направленных на строительство и модернизацию объектов коммунальной инфраструктуры муниципального образования.   </w:t>
      </w:r>
    </w:p>
    <w:p w:rsidR="00B20299" w:rsidRDefault="00B20299" w:rsidP="00B20299">
      <w:pPr>
        <w:pStyle w:val="a6"/>
        <w:tabs>
          <w:tab w:val="center" w:pos="4677"/>
          <w:tab w:val="right" w:pos="9355"/>
        </w:tabs>
        <w:spacing w:after="0"/>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 xml:space="preserve"> В состав муниципального образования Вындиноостровское сельское поселение входят 18 населенных пунктов: деревня Бор, деревня </w:t>
      </w:r>
      <w:proofErr w:type="spellStart"/>
      <w:r>
        <w:rPr>
          <w:rFonts w:ascii="Times New Roman" w:eastAsiaTheme="minorHAnsi" w:hAnsi="Times New Roman" w:cs="Times New Roman"/>
          <w:sz w:val="24"/>
          <w:szCs w:val="24"/>
          <w:lang w:eastAsia="en-US"/>
        </w:rPr>
        <w:t>Боргино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Бороничево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Болотово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Вольково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Вындин</w:t>
      </w:r>
      <w:proofErr w:type="spellEnd"/>
      <w:r>
        <w:rPr>
          <w:rFonts w:ascii="Times New Roman" w:eastAsiaTheme="minorHAnsi" w:hAnsi="Times New Roman" w:cs="Times New Roman"/>
          <w:sz w:val="24"/>
          <w:szCs w:val="24"/>
          <w:lang w:eastAsia="en-US"/>
        </w:rPr>
        <w:t xml:space="preserve"> Остров, деревня Гостинополье, деревня </w:t>
      </w:r>
      <w:proofErr w:type="spellStart"/>
      <w:r>
        <w:rPr>
          <w:rFonts w:ascii="Times New Roman" w:eastAsiaTheme="minorHAnsi" w:hAnsi="Times New Roman" w:cs="Times New Roman"/>
          <w:sz w:val="24"/>
          <w:szCs w:val="24"/>
          <w:lang w:eastAsia="en-US"/>
        </w:rPr>
        <w:t>Заднево</w:t>
      </w:r>
      <w:proofErr w:type="spellEnd"/>
      <w:r>
        <w:rPr>
          <w:rFonts w:ascii="Times New Roman" w:eastAsiaTheme="minorHAnsi" w:hAnsi="Times New Roman" w:cs="Times New Roman"/>
          <w:sz w:val="24"/>
          <w:szCs w:val="24"/>
          <w:lang w:eastAsia="en-US"/>
        </w:rPr>
        <w:t xml:space="preserve">, деревня Залесье, деревня </w:t>
      </w:r>
      <w:proofErr w:type="spellStart"/>
      <w:r>
        <w:rPr>
          <w:rFonts w:ascii="Times New Roman" w:eastAsiaTheme="minorHAnsi" w:hAnsi="Times New Roman" w:cs="Times New Roman"/>
          <w:sz w:val="24"/>
          <w:szCs w:val="24"/>
          <w:lang w:eastAsia="en-US"/>
        </w:rPr>
        <w:t>Козарево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Любыни</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Моршагино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Морозово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Помялово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Плотичное</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Теребочево</w:t>
      </w:r>
      <w:proofErr w:type="spellEnd"/>
      <w:r>
        <w:rPr>
          <w:rFonts w:ascii="Times New Roman" w:eastAsiaTheme="minorHAnsi" w:hAnsi="Times New Roman" w:cs="Times New Roman"/>
          <w:sz w:val="24"/>
          <w:szCs w:val="24"/>
          <w:lang w:eastAsia="en-US"/>
        </w:rPr>
        <w:t xml:space="preserve">, деревня </w:t>
      </w:r>
      <w:proofErr w:type="spellStart"/>
      <w:r>
        <w:rPr>
          <w:rFonts w:ascii="Times New Roman" w:eastAsiaTheme="minorHAnsi" w:hAnsi="Times New Roman" w:cs="Times New Roman"/>
          <w:sz w:val="24"/>
          <w:szCs w:val="24"/>
          <w:lang w:eastAsia="en-US"/>
        </w:rPr>
        <w:t>Чажешно</w:t>
      </w:r>
      <w:proofErr w:type="spellEnd"/>
      <w:r>
        <w:rPr>
          <w:rFonts w:ascii="Times New Roman" w:eastAsiaTheme="minorHAnsi" w:hAnsi="Times New Roman" w:cs="Times New Roman"/>
          <w:sz w:val="24"/>
          <w:szCs w:val="24"/>
          <w:lang w:eastAsia="en-US"/>
        </w:rPr>
        <w:t xml:space="preserve">, деревня Хотово. </w:t>
      </w:r>
    </w:p>
    <w:p w:rsidR="00B20299" w:rsidRDefault="00B20299" w:rsidP="00B20299">
      <w:pPr>
        <w:ind w:firstLine="708"/>
        <w:rPr>
          <w:rFonts w:ascii="Times New Roman" w:eastAsia="Calibri" w:hAnsi="Times New Roman" w:cs="Times New Roman"/>
          <w:sz w:val="24"/>
          <w:szCs w:val="24"/>
        </w:rPr>
      </w:pPr>
      <w:r>
        <w:rPr>
          <w:rFonts w:ascii="Times New Roman" w:hAnsi="Times New Roman" w:cs="Times New Roman"/>
          <w:sz w:val="24"/>
          <w:szCs w:val="24"/>
        </w:rPr>
        <w:t xml:space="preserve">В ряде деревень, таких как </w:t>
      </w:r>
      <w:proofErr w:type="spellStart"/>
      <w:r>
        <w:rPr>
          <w:rFonts w:ascii="Times New Roman" w:hAnsi="Times New Roman" w:cs="Times New Roman"/>
          <w:sz w:val="24"/>
          <w:szCs w:val="24"/>
        </w:rPr>
        <w:t>Болотово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Помялово</w:t>
      </w:r>
      <w:proofErr w:type="spellEnd"/>
      <w:r>
        <w:rPr>
          <w:rFonts w:ascii="Times New Roman" w:hAnsi="Times New Roman" w:cs="Times New Roman"/>
          <w:sz w:val="24"/>
          <w:szCs w:val="24"/>
        </w:rPr>
        <w:t xml:space="preserve">, Залесье  нет местных жителей. </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деревень расположены вдоль берега реки Волхов, что создает спрос населения Волховского района в приобретении земель в границах данных населенных пунктов. </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Земли в границах муниципального образования составляют </w:t>
      </w:r>
      <w:smartTag w:uri="urn:schemas-microsoft-com:office:smarttags" w:element="metricconverter">
        <w:smartTagPr>
          <w:attr w:name="ProductID" w:val="33 010 га"/>
        </w:smartTagPr>
        <w:r>
          <w:rPr>
            <w:rFonts w:ascii="Times New Roman" w:eastAsia="Calibri" w:hAnsi="Times New Roman" w:cs="Times New Roman"/>
            <w:sz w:val="24"/>
            <w:szCs w:val="24"/>
          </w:rPr>
          <w:t>33 010 га</w:t>
        </w:r>
      </w:smartTag>
      <w:r>
        <w:rPr>
          <w:rFonts w:ascii="Times New Roman" w:eastAsia="Calibri" w:hAnsi="Times New Roman" w:cs="Times New Roman"/>
          <w:sz w:val="24"/>
          <w:szCs w:val="24"/>
        </w:rPr>
        <w:t>, в том числе:</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земли сельскохозяйственного назначения – </w:t>
      </w:r>
      <w:smartTag w:uri="urn:schemas-microsoft-com:office:smarttags" w:element="metricconverter">
        <w:smartTagPr>
          <w:attr w:name="ProductID" w:val="16920,26 га"/>
        </w:smartTagPr>
        <w:r>
          <w:rPr>
            <w:rFonts w:ascii="Times New Roman" w:eastAsia="Calibri" w:hAnsi="Times New Roman" w:cs="Times New Roman"/>
            <w:sz w:val="24"/>
            <w:szCs w:val="24"/>
          </w:rPr>
          <w:t>16920,26 га</w:t>
        </w:r>
      </w:smartTag>
      <w:r>
        <w:rPr>
          <w:rFonts w:ascii="Times New Roman" w:eastAsia="Calibri" w:hAnsi="Times New Roman" w:cs="Times New Roman"/>
          <w:sz w:val="24"/>
          <w:szCs w:val="24"/>
        </w:rPr>
        <w:t xml:space="preserve">; из них пашни – </w:t>
      </w:r>
      <w:smartTag w:uri="urn:schemas-microsoft-com:office:smarttags" w:element="metricconverter">
        <w:smartTagPr>
          <w:attr w:name="ProductID" w:val="1932,63 га"/>
        </w:smartTagPr>
        <w:r>
          <w:rPr>
            <w:rFonts w:ascii="Times New Roman" w:eastAsia="Calibri" w:hAnsi="Times New Roman" w:cs="Times New Roman"/>
            <w:sz w:val="24"/>
            <w:szCs w:val="24"/>
          </w:rPr>
          <w:t>1932,63 га</w:t>
        </w:r>
      </w:smartTag>
      <w:r>
        <w:rPr>
          <w:rFonts w:ascii="Times New Roman" w:eastAsia="Calibri" w:hAnsi="Times New Roman" w:cs="Times New Roman"/>
          <w:sz w:val="24"/>
          <w:szCs w:val="24"/>
        </w:rPr>
        <w:t>;</w:t>
      </w:r>
    </w:p>
    <w:p w:rsidR="00B20299" w:rsidRDefault="00B20299" w:rsidP="00B20299">
      <w:pPr>
        <w:pStyle w:val="a6"/>
        <w:spacing w:after="0"/>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Земли</w:t>
      </w:r>
      <w:proofErr w:type="gramEnd"/>
      <w:r>
        <w:rPr>
          <w:rFonts w:ascii="Times New Roman" w:eastAsia="Calibri" w:hAnsi="Times New Roman" w:cs="Times New Roman"/>
          <w:sz w:val="24"/>
          <w:szCs w:val="24"/>
        </w:rPr>
        <w:t xml:space="preserve"> находящиеся в собственности юридических лиц – </w:t>
      </w:r>
      <w:smartTag w:uri="urn:schemas-microsoft-com:office:smarttags" w:element="metricconverter">
        <w:smartTagPr>
          <w:attr w:name="ProductID" w:val="2426,19 га"/>
        </w:smartTagPr>
        <w:r>
          <w:rPr>
            <w:rFonts w:ascii="Times New Roman" w:eastAsia="Calibri" w:hAnsi="Times New Roman" w:cs="Times New Roman"/>
            <w:sz w:val="24"/>
            <w:szCs w:val="24"/>
          </w:rPr>
          <w:t>2426,19 га</w:t>
        </w:r>
      </w:smartTag>
      <w:r>
        <w:rPr>
          <w:rFonts w:ascii="Times New Roman" w:eastAsia="Calibri" w:hAnsi="Times New Roman" w:cs="Times New Roman"/>
          <w:sz w:val="24"/>
          <w:szCs w:val="24"/>
        </w:rPr>
        <w:t>;</w:t>
      </w:r>
    </w:p>
    <w:p w:rsidR="00B20299" w:rsidRDefault="00B20299" w:rsidP="00B20299">
      <w:pPr>
        <w:pStyle w:val="a6"/>
        <w:spacing w:after="0"/>
        <w:ind w:left="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Земли</w:t>
      </w:r>
      <w:proofErr w:type="gramEnd"/>
      <w:r>
        <w:rPr>
          <w:rFonts w:ascii="Times New Roman" w:eastAsia="Calibri" w:hAnsi="Times New Roman" w:cs="Times New Roman"/>
          <w:sz w:val="24"/>
          <w:szCs w:val="24"/>
        </w:rPr>
        <w:t xml:space="preserve"> находящиеся в собственности физических лиц- </w:t>
      </w:r>
      <w:smartTag w:uri="urn:schemas-microsoft-com:office:smarttags" w:element="metricconverter">
        <w:smartTagPr>
          <w:attr w:name="ProductID" w:val="231,55 га"/>
        </w:smartTagPr>
        <w:r>
          <w:rPr>
            <w:rFonts w:ascii="Times New Roman" w:eastAsia="Calibri" w:hAnsi="Times New Roman" w:cs="Times New Roman"/>
            <w:sz w:val="24"/>
            <w:szCs w:val="24"/>
          </w:rPr>
          <w:t>231,55 га</w:t>
        </w:r>
      </w:smartTag>
      <w:r>
        <w:rPr>
          <w:rFonts w:ascii="Times New Roman" w:eastAsia="Calibri" w:hAnsi="Times New Roman" w:cs="Times New Roman"/>
          <w:sz w:val="24"/>
          <w:szCs w:val="24"/>
        </w:rPr>
        <w:t xml:space="preserve">, в том числе сельскохозяйственные угодья - </w:t>
      </w:r>
      <w:smartTag w:uri="urn:schemas-microsoft-com:office:smarttags" w:element="metricconverter">
        <w:smartTagPr>
          <w:attr w:name="ProductID" w:val="135,6 га"/>
        </w:smartTagPr>
        <w:r>
          <w:rPr>
            <w:rFonts w:ascii="Times New Roman" w:eastAsia="Calibri" w:hAnsi="Times New Roman" w:cs="Times New Roman"/>
            <w:sz w:val="24"/>
            <w:szCs w:val="24"/>
          </w:rPr>
          <w:t>135,6 га</w:t>
        </w:r>
      </w:smartTag>
      <w:r>
        <w:rPr>
          <w:rFonts w:ascii="Times New Roman" w:eastAsia="Calibri" w:hAnsi="Times New Roman" w:cs="Times New Roman"/>
          <w:sz w:val="24"/>
          <w:szCs w:val="24"/>
        </w:rPr>
        <w:t>;</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земли  населенных пунктов поселения - </w:t>
      </w:r>
      <w:smartTag w:uri="urn:schemas-microsoft-com:office:smarttags" w:element="metricconverter">
        <w:smartTagPr>
          <w:attr w:name="ProductID" w:val="916 га"/>
        </w:smartTagPr>
        <w:r>
          <w:rPr>
            <w:rFonts w:ascii="Times New Roman" w:eastAsia="Calibri" w:hAnsi="Times New Roman" w:cs="Times New Roman"/>
            <w:sz w:val="24"/>
            <w:szCs w:val="24"/>
          </w:rPr>
          <w:t>916 га</w:t>
        </w:r>
      </w:smartTag>
      <w:r>
        <w:rPr>
          <w:rFonts w:ascii="Times New Roman" w:eastAsia="Calibri" w:hAnsi="Times New Roman" w:cs="Times New Roman"/>
          <w:sz w:val="24"/>
          <w:szCs w:val="24"/>
        </w:rPr>
        <w:t>;</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земли лесного фонда – </w:t>
      </w:r>
      <w:smartTag w:uri="urn:schemas-microsoft-com:office:smarttags" w:element="metricconverter">
        <w:smartTagPr>
          <w:attr w:name="ProductID" w:val="24050 га"/>
        </w:smartTagPr>
        <w:r>
          <w:rPr>
            <w:rFonts w:ascii="Times New Roman" w:eastAsia="Calibri" w:hAnsi="Times New Roman" w:cs="Times New Roman"/>
            <w:sz w:val="24"/>
            <w:szCs w:val="24"/>
          </w:rPr>
          <w:t>24050 га</w:t>
        </w:r>
      </w:smartTag>
      <w:r>
        <w:rPr>
          <w:rFonts w:ascii="Times New Roman" w:eastAsia="Calibri" w:hAnsi="Times New Roman" w:cs="Times New Roman"/>
          <w:sz w:val="24"/>
          <w:szCs w:val="24"/>
        </w:rPr>
        <w:t>;</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земли промышленности, транспорта, связи </w:t>
      </w:r>
      <w:smartTag w:uri="urn:schemas-microsoft-com:office:smarttags" w:element="metricconverter">
        <w:smartTagPr>
          <w:attr w:name="ProductID" w:val="-66,81 га"/>
        </w:smartTagPr>
        <w:r>
          <w:rPr>
            <w:rFonts w:ascii="Times New Roman" w:eastAsia="Calibri" w:hAnsi="Times New Roman" w:cs="Times New Roman"/>
            <w:sz w:val="24"/>
            <w:szCs w:val="24"/>
          </w:rPr>
          <w:t>-66,81 га</w:t>
        </w:r>
      </w:smartTag>
      <w:r>
        <w:rPr>
          <w:rFonts w:ascii="Times New Roman" w:eastAsia="Calibri" w:hAnsi="Times New Roman" w:cs="Times New Roman"/>
          <w:sz w:val="24"/>
          <w:szCs w:val="24"/>
        </w:rPr>
        <w:t xml:space="preserve">. </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Из промышленных предприятий на территории поселения зарегистрировано сельскохозяйственное предприятие ЗАО «Светлана».</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B20299" w:rsidRDefault="00B20299" w:rsidP="00B20299">
      <w:pPr>
        <w:pStyle w:val="a6"/>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20299" w:rsidRDefault="00B20299" w:rsidP="00B20299">
      <w:pPr>
        <w:pStyle w:val="a6"/>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и задач устойчивого развития  сельского поселения. </w:t>
      </w:r>
    </w:p>
    <w:p w:rsidR="00B20299" w:rsidRDefault="00B20299" w:rsidP="00B20299">
      <w:pPr>
        <w:pStyle w:val="a6"/>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задачи по повышению уровня и качества жизни населения, устойчивому развитию </w:t>
      </w:r>
      <w:proofErr w:type="spellStart"/>
      <w:r>
        <w:rPr>
          <w:rFonts w:ascii="Times New Roman" w:eastAsia="Calibri" w:hAnsi="Times New Roman" w:cs="Times New Roman"/>
          <w:sz w:val="24"/>
          <w:szCs w:val="24"/>
        </w:rPr>
        <w:t>Вындиноостровского</w:t>
      </w:r>
      <w:proofErr w:type="spellEnd"/>
      <w:r>
        <w:rPr>
          <w:rFonts w:ascii="Times New Roman" w:eastAsia="Calibri" w:hAnsi="Times New Roman" w:cs="Times New Roman"/>
          <w:sz w:val="24"/>
          <w:szCs w:val="24"/>
        </w:rPr>
        <w:t xml:space="preserve">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w:t>
      </w:r>
      <w:proofErr w:type="spellStart"/>
      <w:r>
        <w:rPr>
          <w:rFonts w:ascii="Times New Roman" w:eastAsia="Calibri" w:hAnsi="Times New Roman" w:cs="Times New Roman"/>
          <w:sz w:val="24"/>
          <w:szCs w:val="24"/>
        </w:rPr>
        <w:t>Вындиноостровского</w:t>
      </w:r>
      <w:proofErr w:type="spellEnd"/>
      <w:r>
        <w:rPr>
          <w:rFonts w:ascii="Times New Roman" w:eastAsia="Calibri" w:hAnsi="Times New Roman" w:cs="Times New Roman"/>
          <w:sz w:val="24"/>
          <w:szCs w:val="24"/>
        </w:rPr>
        <w:t xml:space="preserve"> сельского поселения путем:</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комфортности условий жизнедеятельности;</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повышения доступности улучшения жилищных условий для сельского населения;</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улучшения демографической ситуации;</w:t>
      </w:r>
    </w:p>
    <w:p w:rsidR="00B20299" w:rsidRDefault="00B20299" w:rsidP="00B20299">
      <w:pPr>
        <w:pStyle w:val="a6"/>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 сельской местностью (сельскими территориями) в настоящей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17 населенных пунктов из 18 еще не газифицированы. Необходим ремонт водопроводных и канализационных сетей.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Для обеспечения социально-экономического развития сельских территорий </w:t>
      </w:r>
      <w:proofErr w:type="spellStart"/>
      <w:r>
        <w:rPr>
          <w:rFonts w:ascii="Times New Roman" w:eastAsia="Calibri" w:hAnsi="Times New Roman" w:cs="Times New Roman"/>
          <w:sz w:val="24"/>
          <w:szCs w:val="24"/>
        </w:rPr>
        <w:t>Вындиноостровского</w:t>
      </w:r>
      <w:proofErr w:type="spellEnd"/>
      <w:r>
        <w:rPr>
          <w:rFonts w:ascii="Times New Roman" w:eastAsia="Calibri" w:hAnsi="Times New Roman" w:cs="Times New Roman"/>
          <w:sz w:val="24"/>
          <w:szCs w:val="24"/>
        </w:rPr>
        <w:t xml:space="preserve"> сельского поселения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результате реализации дальнейших  программных мероприятий  значительно улучшится инженерное обустройство жилищного фонда: уровень газификации, улучшится уровень жилищных условий. </w:t>
      </w:r>
    </w:p>
    <w:p w:rsidR="00B20299" w:rsidRDefault="00B20299" w:rsidP="00B20299">
      <w:pPr>
        <w:pStyle w:val="a6"/>
        <w:spacing w:after="0"/>
        <w:ind w:left="0"/>
        <w:jc w:val="both"/>
        <w:rPr>
          <w:rFonts w:ascii="Times New Roman" w:eastAsia="Calibri" w:hAnsi="Times New Roman" w:cs="Times New Roman"/>
          <w:sz w:val="24"/>
          <w:szCs w:val="24"/>
        </w:rPr>
      </w:pPr>
    </w:p>
    <w:p w:rsidR="00B20299" w:rsidRDefault="00B20299" w:rsidP="00B20299">
      <w:pPr>
        <w:pStyle w:val="a6"/>
        <w:spacing w:after="0"/>
        <w:ind w:left="0"/>
        <w:jc w:val="both"/>
        <w:rPr>
          <w:rFonts w:ascii="Times New Roman" w:eastAsia="Calibri" w:hAnsi="Times New Roman" w:cs="Times New Roman"/>
          <w:b/>
          <w:sz w:val="24"/>
          <w:szCs w:val="24"/>
        </w:rPr>
      </w:pPr>
      <w:r>
        <w:rPr>
          <w:rFonts w:ascii="Times New Roman" w:eastAsia="Calibri" w:hAnsi="Times New Roman" w:cs="Times New Roman"/>
          <w:b/>
          <w:bCs/>
          <w:kern w:val="32"/>
          <w:sz w:val="24"/>
          <w:szCs w:val="24"/>
        </w:rPr>
        <w:t>11.</w:t>
      </w:r>
      <w:r>
        <w:rPr>
          <w:rFonts w:ascii="Times New Roman" w:eastAsia="Calibri" w:hAnsi="Times New Roman" w:cs="Times New Roman"/>
          <w:b/>
          <w:sz w:val="24"/>
          <w:szCs w:val="24"/>
        </w:rPr>
        <w:t>Приоритеты деятельности органов местного самоуправления в сфере обеспечения устойчивого развития муниципального образования Вындиноостровское сельское поселение Волховского муниципального района</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Приоритеты деятельности органов местного самоуправления в сфере создания условий для устойчивого развития Волховского района сформированы на основе положений федеральных, региональных и муниципальных документов стратегического планирования, в том числе:</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Концепции социально-экономического развития Ленинградской области на период до 2025 года, утвержденной законом Ленинградской области от 28 июня 2013 года № 45-оз.</w:t>
      </w:r>
    </w:p>
    <w:p w:rsidR="00B20299" w:rsidRDefault="00B20299" w:rsidP="00B20299">
      <w:pPr>
        <w:pStyle w:val="a6"/>
        <w:spacing w:after="0"/>
        <w:ind w:left="0"/>
        <w:jc w:val="both"/>
        <w:rPr>
          <w:rFonts w:ascii="Times New Roman" w:eastAsia="Calibri" w:hAnsi="Times New Roman" w:cs="Times New Roman"/>
          <w:b/>
          <w:sz w:val="24"/>
          <w:szCs w:val="24"/>
        </w:rPr>
      </w:pPr>
    </w:p>
    <w:p w:rsidR="00B20299" w:rsidRDefault="00B20299" w:rsidP="00B20299">
      <w:pPr>
        <w:pStyle w:val="a6"/>
        <w:spacing w:after="0"/>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111. Цели, задачи, показатели (индикаторы), конечные результаты и сроки реализации муниципальной программы.</w:t>
      </w:r>
    </w:p>
    <w:p w:rsidR="00B20299" w:rsidRDefault="00B20299" w:rsidP="00B20299">
      <w:pPr>
        <w:pStyle w:val="a6"/>
        <w:spacing w:after="0"/>
        <w:ind w:left="0"/>
        <w:jc w:val="both"/>
        <w:rPr>
          <w:rFonts w:ascii="Times New Roman" w:eastAsia="Calibri" w:hAnsi="Times New Roman" w:cs="Times New Roman"/>
          <w:b/>
          <w:sz w:val="24"/>
          <w:szCs w:val="24"/>
        </w:rPr>
      </w:pPr>
    </w:p>
    <w:p w:rsidR="00B20299" w:rsidRDefault="00B20299" w:rsidP="00B20299">
      <w:pPr>
        <w:pStyle w:val="a6"/>
        <w:spacing w:after="0"/>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направлена на создание благоприятных условий для устойчивого социально-экономического развития муниципального образования  Вындиноостровское сельское поселение на долгосрочную перспективу.</w:t>
      </w:r>
    </w:p>
    <w:p w:rsidR="00B20299" w:rsidRDefault="00B20299" w:rsidP="00B20299">
      <w:pPr>
        <w:pStyle w:val="a6"/>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Целью реализации настоящей муниципальной программы является обеспечение устойчивого и сбалансированного экономического развития </w:t>
      </w:r>
      <w:proofErr w:type="spellStart"/>
      <w:r>
        <w:rPr>
          <w:rFonts w:ascii="Times New Roman" w:eastAsia="Calibri" w:hAnsi="Times New Roman" w:cs="Times New Roman"/>
          <w:sz w:val="24"/>
          <w:szCs w:val="24"/>
        </w:rPr>
        <w:t>Вындиноостровского</w:t>
      </w:r>
      <w:proofErr w:type="spellEnd"/>
      <w:r>
        <w:rPr>
          <w:rFonts w:ascii="Times New Roman" w:eastAsia="Calibri" w:hAnsi="Times New Roman" w:cs="Times New Roman"/>
          <w:sz w:val="24"/>
          <w:szCs w:val="24"/>
        </w:rPr>
        <w:t xml:space="preserve">  сельского поселения. </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В рамках достижения цели необходимо обеспечить решение следующих задач:</w:t>
      </w:r>
    </w:p>
    <w:p w:rsidR="00B20299" w:rsidRDefault="00B20299" w:rsidP="00B20299">
      <w:pPr>
        <w:pStyle w:val="a6"/>
        <w:spacing w:after="0"/>
        <w:ind w:left="0"/>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условий  для устойчивого </w:t>
      </w:r>
      <w:r>
        <w:rPr>
          <w:rFonts w:ascii="Times New Roman" w:eastAsia="Times New Roman" w:hAnsi="Times New Roman" w:cs="Times New Roman"/>
          <w:bCs/>
          <w:sz w:val="24"/>
          <w:szCs w:val="24"/>
        </w:rPr>
        <w:t xml:space="preserve">и сбалансированного социального и экономического развития  </w:t>
      </w:r>
      <w:proofErr w:type="spellStart"/>
      <w:r>
        <w:rPr>
          <w:rFonts w:ascii="Times New Roman" w:eastAsia="Times New Roman" w:hAnsi="Times New Roman" w:cs="Times New Roman"/>
          <w:bCs/>
          <w:sz w:val="24"/>
          <w:szCs w:val="24"/>
        </w:rPr>
        <w:t>Вындиноостровского</w:t>
      </w:r>
      <w:proofErr w:type="spellEnd"/>
      <w:r>
        <w:rPr>
          <w:rFonts w:ascii="Times New Roman" w:eastAsia="Times New Roman" w:hAnsi="Times New Roman" w:cs="Times New Roman"/>
          <w:bCs/>
          <w:sz w:val="24"/>
          <w:szCs w:val="24"/>
        </w:rPr>
        <w:t xml:space="preserve"> сельского поселения  Волховского муниципального района на планируемый период;</w:t>
      </w:r>
    </w:p>
    <w:p w:rsidR="00B20299" w:rsidRDefault="00B20299" w:rsidP="00B20299">
      <w:pPr>
        <w:pStyle w:val="a6"/>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-повышение престижности проживания в сельской  местности.</w:t>
      </w:r>
    </w:p>
    <w:p w:rsidR="00B20299" w:rsidRDefault="00B20299" w:rsidP="00B20299">
      <w:pPr>
        <w:pStyle w:val="a6"/>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основных мероприятий муниципальной программы</w:t>
      </w:r>
    </w:p>
    <w:p w:rsidR="00B20299" w:rsidRDefault="00B20299" w:rsidP="00B20299">
      <w:pPr>
        <w:pStyle w:val="af5"/>
        <w:ind w:firstLine="360"/>
        <w:rPr>
          <w:rFonts w:ascii="Times New Roman" w:hAnsi="Times New Roman" w:cs="Times New Roman"/>
          <w:sz w:val="24"/>
          <w:szCs w:val="24"/>
        </w:rPr>
      </w:pPr>
      <w:r>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B20299" w:rsidRDefault="00B20299" w:rsidP="00B20299">
      <w:pPr>
        <w:pStyle w:val="a6"/>
        <w:spacing w:after="0"/>
        <w:ind w:left="0"/>
        <w:jc w:val="both"/>
        <w:rPr>
          <w:rFonts w:ascii="Times New Roman" w:eastAsia="Calibri" w:hAnsi="Times New Roman" w:cs="Times New Roman"/>
          <w:b/>
          <w:color w:val="1E495C"/>
          <w:sz w:val="24"/>
          <w:szCs w:val="24"/>
        </w:rPr>
      </w:pPr>
      <w:r>
        <w:rPr>
          <w:rFonts w:ascii="Times New Roman" w:eastAsia="Calibri" w:hAnsi="Times New Roman" w:cs="Times New Roman"/>
          <w:b/>
          <w:bCs/>
          <w:sz w:val="24"/>
          <w:szCs w:val="24"/>
        </w:rPr>
        <w:t>Подпрограмма №  1 «</w:t>
      </w:r>
      <w:r>
        <w:rPr>
          <w:rFonts w:ascii="Times New Roman" w:eastAsia="Calibri" w:hAnsi="Times New Roman" w:cs="Times New Roman"/>
          <w:b/>
          <w:sz w:val="24"/>
          <w:szCs w:val="24"/>
        </w:rPr>
        <w:t>Повышение безопасности дорожного движения на территории</w:t>
      </w:r>
      <w:r>
        <w:rPr>
          <w:rFonts w:ascii="Times New Roman" w:eastAsia="Calibri" w:hAnsi="Times New Roman" w:cs="Times New Roman"/>
          <w:b/>
          <w:color w:val="1E495C"/>
          <w:sz w:val="24"/>
          <w:szCs w:val="24"/>
        </w:rPr>
        <w:t xml:space="preserve"> </w:t>
      </w:r>
      <w:r>
        <w:rPr>
          <w:rFonts w:ascii="Times New Roman" w:eastAsia="Calibri"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rsidP="00B20299">
      <w:pPr>
        <w:pStyle w:val="a6"/>
        <w:spacing w:after="0"/>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на 2016- - 2018 годы»</w:t>
      </w:r>
    </w:p>
    <w:p w:rsidR="00B20299" w:rsidRDefault="00B20299" w:rsidP="00664950">
      <w:pPr>
        <w:pStyle w:val="af4"/>
      </w:pPr>
      <w:r>
        <w:lastRenderedPageBreak/>
        <w:t>-  Доведение транспортно-эксплуатационных показателей автомобильных дорог до нормативных требований:</w:t>
      </w:r>
    </w:p>
    <w:p w:rsidR="00B20299" w:rsidRDefault="00B20299" w:rsidP="00664950">
      <w:pPr>
        <w:pStyle w:val="af4"/>
        <w:rPr>
          <w:color w:val="000000"/>
        </w:rPr>
      </w:pPr>
      <w:r>
        <w:t>- проведение ремонта автомобильных дорог общего пользования и проездов к  дворовым территориям;</w:t>
      </w:r>
    </w:p>
    <w:p w:rsidR="00B20299" w:rsidRDefault="00B20299" w:rsidP="00664950">
      <w:pPr>
        <w:pStyle w:val="af4"/>
        <w:rPr>
          <w:color w:val="000000"/>
        </w:rPr>
      </w:pPr>
      <w:r>
        <w:rPr>
          <w:color w:val="000000"/>
        </w:rPr>
        <w:t>- обустройство дорог придомовых территорий;</w:t>
      </w:r>
    </w:p>
    <w:p w:rsidR="00B20299" w:rsidRDefault="00B20299" w:rsidP="00664950">
      <w:pPr>
        <w:pStyle w:val="af4"/>
      </w:pPr>
      <w:r>
        <w:rPr>
          <w:color w:val="000000"/>
        </w:rPr>
        <w:t>- содержание дорог в сезонные периоды.</w:t>
      </w:r>
    </w:p>
    <w:p w:rsidR="00B20299" w:rsidRDefault="00B20299" w:rsidP="00B20299">
      <w:pPr>
        <w:pStyle w:val="a6"/>
        <w:spacing w:after="0"/>
        <w:ind w:left="0"/>
        <w:rPr>
          <w:rFonts w:ascii="Times New Roman" w:eastAsia="Calibri" w:hAnsi="Times New Roman" w:cs="Times New Roman"/>
          <w:b/>
          <w:color w:val="000000"/>
          <w:sz w:val="24"/>
          <w:szCs w:val="24"/>
        </w:rPr>
      </w:pPr>
      <w:r>
        <w:rPr>
          <w:rFonts w:ascii="Times New Roman" w:eastAsia="Calibri" w:hAnsi="Times New Roman" w:cs="Times New Roman"/>
          <w:b/>
          <w:sz w:val="24"/>
          <w:szCs w:val="24"/>
        </w:rPr>
        <w:t xml:space="preserve"> Подпрограмма № 2  «Жилищно-коммунальное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pStyle w:val="a6"/>
        <w:spacing w:after="0"/>
        <w:ind w:left="0" w:firstLine="708"/>
        <w:rPr>
          <w:rFonts w:ascii="Times New Roman" w:eastAsia="Calibri" w:hAnsi="Times New Roman" w:cs="Times New Roman"/>
          <w:sz w:val="24"/>
          <w:szCs w:val="24"/>
        </w:rPr>
      </w:pPr>
      <w:r>
        <w:rPr>
          <w:rFonts w:ascii="Times New Roman" w:eastAsia="Calibri" w:hAnsi="Times New Roman" w:cs="Times New Roman"/>
          <w:sz w:val="24"/>
          <w:szCs w:val="24"/>
        </w:rPr>
        <w:t>В рамках подпрограммы реализуются следующие  мероприятия:</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мероприятия в области жилищного хозяйства</w:t>
      </w:r>
      <w:proofErr w:type="gramStart"/>
      <w:r>
        <w:rPr>
          <w:rFonts w:ascii="Times New Roman" w:eastAsia="Calibri" w:hAnsi="Times New Roman" w:cs="Times New Roman"/>
          <w:sz w:val="24"/>
          <w:szCs w:val="24"/>
        </w:rPr>
        <w:t xml:space="preserve"> ;</w:t>
      </w:r>
      <w:proofErr w:type="gramEnd"/>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мероприятия по модернизации систем теплоснабжения, водоснабжения и водоотведения в сельской местности;</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мероприятия по газификации населенных пунктов поселения; </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 мероприятия  по организации и содержанию уличного освещения населенных пунктов;</w:t>
      </w:r>
    </w:p>
    <w:p w:rsidR="00B20299" w:rsidRDefault="00B20299" w:rsidP="00B20299">
      <w:pPr>
        <w:pStyle w:val="a6"/>
        <w:spacing w:after="0"/>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Подпрограмма 3: «Устойчивое развитие территории муниципального образования Вындиноостровское сельское поселение  Волховского муниципального района»</w:t>
      </w:r>
    </w:p>
    <w:p w:rsidR="00B20299" w:rsidRDefault="00B20299" w:rsidP="00664950">
      <w:pPr>
        <w:pStyle w:val="af4"/>
      </w:pPr>
      <w:r>
        <w:t>В рамках подпрограммы  реализуются два основных мероприятия:</w:t>
      </w:r>
    </w:p>
    <w:p w:rsidR="00B20299" w:rsidRDefault="00B20299" w:rsidP="00664950">
      <w:pPr>
        <w:pStyle w:val="af4"/>
      </w:pPr>
      <w:r>
        <w:t>- мероприятия по улучшению жилищных условий граждан, проживающих в сельской местности, в том числе молодых семей и молодых специалистов</w:t>
      </w:r>
      <w:proofErr w:type="gramStart"/>
      <w:r>
        <w:t xml:space="preserve"> ;</w:t>
      </w:r>
      <w:proofErr w:type="gramEnd"/>
    </w:p>
    <w:p w:rsidR="00B20299" w:rsidRDefault="00B20299" w:rsidP="00664950">
      <w:pPr>
        <w:pStyle w:val="af4"/>
      </w:pPr>
      <w:r>
        <w:t>- мероприятия по развитию плоскостных сооружений;</w:t>
      </w:r>
    </w:p>
    <w:p w:rsidR="00B20299" w:rsidRDefault="00B20299" w:rsidP="00664950">
      <w:pPr>
        <w:pStyle w:val="af4"/>
      </w:pPr>
      <w:r>
        <w:t xml:space="preserve">- мероприятия по развитию учреждений </w:t>
      </w:r>
      <w:proofErr w:type="spellStart"/>
      <w:r>
        <w:t>культурно-досугового</w:t>
      </w:r>
      <w:proofErr w:type="spellEnd"/>
      <w:r>
        <w:t xml:space="preserve"> типа;</w:t>
      </w:r>
    </w:p>
    <w:p w:rsidR="00B20299" w:rsidRPr="00664950" w:rsidRDefault="00B20299" w:rsidP="00664950">
      <w:pPr>
        <w:pStyle w:val="af4"/>
      </w:pPr>
      <w:r>
        <w:t xml:space="preserve"> </w:t>
      </w:r>
      <w:r w:rsidRPr="00664950">
        <w:rPr>
          <w:b/>
        </w:rPr>
        <w:t>Ресурсное обеспечение муниципальной программы</w:t>
      </w:r>
    </w:p>
    <w:p w:rsidR="00B20299" w:rsidRDefault="00B20299" w:rsidP="00664950">
      <w:pPr>
        <w:pStyle w:val="af4"/>
      </w:pPr>
      <w:r>
        <w:t xml:space="preserve"> Финансирование программы осуществляется за счет средств местного бюджета  сельского поселения. </w:t>
      </w:r>
    </w:p>
    <w:p w:rsidR="00B20299" w:rsidRDefault="00B20299" w:rsidP="00664950">
      <w:pPr>
        <w:pStyle w:val="af4"/>
        <w:rPr>
          <w:b/>
          <w:i/>
        </w:rPr>
      </w:pPr>
      <w:r>
        <w:t xml:space="preserve">Общий объем финансирования программы за весь период реализации из средств местного бюджета составит   </w:t>
      </w:r>
      <w:r>
        <w:rPr>
          <w:b/>
          <w:i/>
        </w:rPr>
        <w:t xml:space="preserve">       7289,96 тыс. рублей:</w:t>
      </w:r>
    </w:p>
    <w:p w:rsidR="00B20299" w:rsidRDefault="00B20299" w:rsidP="00664950">
      <w:pPr>
        <w:pStyle w:val="af4"/>
        <w:rPr>
          <w:i/>
        </w:rPr>
      </w:pPr>
      <w:r>
        <w:rPr>
          <w:i/>
        </w:rPr>
        <w:t xml:space="preserve">2016 г. –    1899.96  тыс. рублей </w:t>
      </w:r>
    </w:p>
    <w:p w:rsidR="00B20299" w:rsidRDefault="00B20299" w:rsidP="00664950">
      <w:pPr>
        <w:pStyle w:val="af4"/>
        <w:rPr>
          <w:i/>
        </w:rPr>
      </w:pPr>
      <w:r>
        <w:rPr>
          <w:i/>
        </w:rPr>
        <w:t>2017 г. –    2440,00   тыс. рублей;</w:t>
      </w:r>
    </w:p>
    <w:p w:rsidR="00B20299" w:rsidRDefault="00B20299" w:rsidP="00664950">
      <w:pPr>
        <w:pStyle w:val="af4"/>
        <w:rPr>
          <w:i/>
        </w:rPr>
      </w:pPr>
      <w:r>
        <w:rPr>
          <w:i/>
        </w:rPr>
        <w:t>2018 г. – 2950,00 тыс. рублей;</w:t>
      </w:r>
    </w:p>
    <w:p w:rsidR="00B20299" w:rsidRDefault="00B20299" w:rsidP="00664950">
      <w:pPr>
        <w:pStyle w:val="af4"/>
        <w:rPr>
          <w:bCs/>
        </w:rPr>
      </w:pPr>
      <w:r>
        <w:t xml:space="preserve">Объемы финансирования Программы на очередной финансовый год за счет средств местного бюджета </w:t>
      </w:r>
      <w:proofErr w:type="spellStart"/>
      <w:r>
        <w:t>Вындиноостровского</w:t>
      </w:r>
      <w:proofErr w:type="spellEnd"/>
      <w:r>
        <w:t xml:space="preserve"> сельского поселения определяются Решением о бюджете МО Вындиноостровское сельское поселение на очередной финансовый год и </w:t>
      </w:r>
      <w:r>
        <w:rPr>
          <w:bCs/>
        </w:rPr>
        <w:t xml:space="preserve">устанавливаются не ниже финансирования предыдущего года с учетом коэффициентов инфляции и роста объемов производства. </w:t>
      </w:r>
    </w:p>
    <w:p w:rsidR="00B20299" w:rsidRDefault="00B20299" w:rsidP="00B20299">
      <w:pPr>
        <w:pStyle w:val="a6"/>
        <w:spacing w:after="0"/>
        <w:ind w:left="0"/>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Дополнительными источниками финансирования могут быть средства федерального</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областного и районного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B20299" w:rsidRDefault="00B20299" w:rsidP="00B20299">
      <w:pPr>
        <w:pStyle w:val="a6"/>
        <w:spacing w:after="0"/>
        <w:ind w:left="0"/>
        <w:rPr>
          <w:rFonts w:ascii="Times New Roman" w:eastAsia="Calibri" w:hAnsi="Times New Roman" w:cs="Times New Roman"/>
          <w:b/>
          <w:sz w:val="24"/>
          <w:szCs w:val="24"/>
        </w:rPr>
      </w:pPr>
      <w:r>
        <w:rPr>
          <w:rFonts w:ascii="Times New Roman" w:eastAsia="Calibri" w:hAnsi="Times New Roman" w:cs="Times New Roman"/>
          <w:b/>
          <w:sz w:val="24"/>
          <w:szCs w:val="24"/>
        </w:rPr>
        <w:t>Методика оценки эффективности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spacing w:before="120"/>
        <w:ind w:firstLine="709"/>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B20299" w:rsidRDefault="00B20299" w:rsidP="00664950">
      <w:pPr>
        <w:pStyle w:val="af4"/>
        <w:jc w:val="both"/>
      </w:pPr>
      <w: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B20299" w:rsidRDefault="00B20299" w:rsidP="00664950">
      <w:pPr>
        <w:pStyle w:val="af4"/>
        <w:jc w:val="both"/>
      </w:pPr>
      <w:r>
        <w:lastRenderedPageBreak/>
        <w:t xml:space="preserve">Оценка эффективности реализации Программы (подпрограмм) производится специалистами администрации </w:t>
      </w:r>
      <w:proofErr w:type="spellStart"/>
      <w:r>
        <w:t>Вындиноостровского</w:t>
      </w:r>
      <w:proofErr w:type="spellEnd"/>
      <w:r>
        <w:t xml:space="preserve"> сельского поселения.  </w:t>
      </w:r>
    </w:p>
    <w:p w:rsidR="00B20299" w:rsidRDefault="00B20299" w:rsidP="00664950">
      <w:pPr>
        <w:pStyle w:val="af4"/>
        <w:jc w:val="both"/>
      </w:pPr>
      <w:r>
        <w:t>Оценка эффективности реализации Программы (подпрограмм) проводится на основе оценки:</w:t>
      </w:r>
    </w:p>
    <w:p w:rsidR="00B20299" w:rsidRDefault="00B20299" w:rsidP="00664950">
      <w:pPr>
        <w:pStyle w:val="af4"/>
        <w:jc w:val="both"/>
      </w:pPr>
      <w:r>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B20299" w:rsidRDefault="00B20299" w:rsidP="00664950">
      <w:pPr>
        <w:pStyle w:val="af4"/>
        <w:jc w:val="both"/>
      </w:pPr>
      <w:r>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B20299" w:rsidRDefault="00B20299" w:rsidP="00664950">
      <w:pPr>
        <w:pStyle w:val="af4"/>
        <w:jc w:val="both"/>
      </w:pPr>
      <w:r>
        <w:t xml:space="preserve">Степень достижения целей (решения задач) Программы (подпрограммы) – </w:t>
      </w:r>
      <w:proofErr w:type="spellStart"/>
      <w:r>
        <w:t>Сд</w:t>
      </w:r>
      <w:proofErr w:type="spellEnd"/>
      <w:r>
        <w:t xml:space="preserve"> определяется по формуле:</w:t>
      </w:r>
    </w:p>
    <w:p w:rsidR="00B20299" w:rsidRDefault="00B20299" w:rsidP="00664950">
      <w:pPr>
        <w:pStyle w:val="af4"/>
        <w:jc w:val="both"/>
      </w:pPr>
      <w:proofErr w:type="spellStart"/>
      <w:r>
        <w:t>Сд=Зф</w:t>
      </w:r>
      <w:proofErr w:type="spellEnd"/>
      <w:r>
        <w:t>/Зп×100 %,</w:t>
      </w:r>
    </w:p>
    <w:p w:rsidR="00B20299" w:rsidRDefault="00B20299" w:rsidP="00664950">
      <w:pPr>
        <w:pStyle w:val="af4"/>
        <w:jc w:val="both"/>
      </w:pPr>
      <w:r>
        <w:t xml:space="preserve">где </w:t>
      </w:r>
      <w:proofErr w:type="spellStart"/>
      <w:r>
        <w:t>Зф</w:t>
      </w:r>
      <w:proofErr w:type="spellEnd"/>
      <w:r>
        <w:t xml:space="preserve"> - фактическое значение показателя Программы (подпрограммы);</w:t>
      </w:r>
    </w:p>
    <w:p w:rsidR="00B20299" w:rsidRDefault="00B20299" w:rsidP="00664950">
      <w:pPr>
        <w:pStyle w:val="af4"/>
        <w:jc w:val="both"/>
      </w:pPr>
      <w:proofErr w:type="spellStart"/>
      <w:r>
        <w:t>Зп</w:t>
      </w:r>
      <w:proofErr w:type="spellEnd"/>
      <w:r>
        <w:t xml:space="preserve"> - плановое значение показателя Программы (подпрограммы).</w:t>
      </w:r>
    </w:p>
    <w:p w:rsidR="00B20299" w:rsidRDefault="00B20299" w:rsidP="00664950">
      <w:pPr>
        <w:pStyle w:val="af4"/>
        <w:jc w:val="both"/>
      </w:pPr>
      <w:r>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t>за</w:t>
      </w:r>
      <w:proofErr w:type="gramEnd"/>
      <w:r>
        <w:t xml:space="preserve"> отчетным.</w:t>
      </w:r>
    </w:p>
    <w:p w:rsidR="00B20299" w:rsidRDefault="00B20299" w:rsidP="00664950">
      <w:pPr>
        <w:pStyle w:val="af4"/>
        <w:jc w:val="both"/>
      </w:pPr>
      <w: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B20299" w:rsidRDefault="00B20299" w:rsidP="00664950">
      <w:pPr>
        <w:pStyle w:val="1"/>
        <w:spacing w:before="0" w:after="0"/>
        <w:rPr>
          <w:rFonts w:ascii="Times New Roman" w:hAnsi="Times New Roman"/>
          <w:sz w:val="24"/>
          <w:szCs w:val="24"/>
        </w:rPr>
      </w:pPr>
      <w:r>
        <w:rPr>
          <w:rFonts w:ascii="Times New Roman" w:hAnsi="Times New Roman"/>
          <w:sz w:val="24"/>
          <w:szCs w:val="24"/>
        </w:rPr>
        <w:t>Анализ рисков реализации муниципальной программы и описание мер по минимизации их негативного влияния</w:t>
      </w:r>
    </w:p>
    <w:p w:rsidR="00B20299" w:rsidRDefault="00B20299" w:rsidP="00664950">
      <w:pPr>
        <w:pStyle w:val="af4"/>
        <w:ind w:firstLine="708"/>
        <w:jc w:val="both"/>
      </w:pPr>
      <w: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B20299" w:rsidRDefault="00B20299" w:rsidP="00664950">
      <w:pPr>
        <w:pStyle w:val="af4"/>
        <w:jc w:val="both"/>
      </w:pPr>
      <w: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B20299" w:rsidRDefault="00B20299" w:rsidP="00664950">
      <w:pPr>
        <w:pStyle w:val="af4"/>
        <w:jc w:val="both"/>
      </w:pPr>
      <w: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B20299" w:rsidRDefault="00B20299" w:rsidP="00664950">
      <w:pPr>
        <w:pStyle w:val="af4"/>
        <w:jc w:val="both"/>
      </w:pPr>
      <w:r>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B20299" w:rsidRDefault="00B20299" w:rsidP="00664950">
      <w:pPr>
        <w:spacing w:after="0"/>
        <w:jc w:val="both"/>
        <w:rPr>
          <w:rFonts w:ascii="Times New Roman" w:hAnsi="Times New Roman" w:cs="Times New Roman"/>
          <w:sz w:val="24"/>
          <w:szCs w:val="24"/>
        </w:rPr>
        <w:sectPr w:rsidR="00B20299">
          <w:pgSz w:w="11906" w:h="16838"/>
          <w:pgMar w:top="567" w:right="851" w:bottom="1134" w:left="1134" w:header="709" w:footer="709" w:gutter="0"/>
          <w:cols w:space="720"/>
        </w:sect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lastRenderedPageBreak/>
        <w:t>ПАСПОРТ</w:t>
      </w:r>
    </w:p>
    <w:p w:rsidR="00B20299" w:rsidRDefault="00B20299" w:rsidP="00B20299">
      <w:pPr>
        <w:jc w:val="both"/>
        <w:rPr>
          <w:rFonts w:ascii="Times New Roman" w:hAnsi="Times New Roman" w:cs="Times New Roman"/>
          <w:b/>
          <w:color w:val="1E495C"/>
          <w:sz w:val="24"/>
          <w:szCs w:val="24"/>
        </w:rPr>
      </w:pPr>
      <w:r>
        <w:rPr>
          <w:rFonts w:ascii="Times New Roman" w:hAnsi="Times New Roman" w:cs="Times New Roman"/>
          <w:b/>
          <w:bCs/>
          <w:color w:val="000000"/>
          <w:sz w:val="24"/>
          <w:szCs w:val="24"/>
        </w:rPr>
        <w:t xml:space="preserve">подпрограммы № 1 </w:t>
      </w:r>
      <w:r>
        <w:rPr>
          <w:rFonts w:ascii="Times New Roman" w:hAnsi="Times New Roman" w:cs="Times New Roman"/>
          <w:b/>
          <w:bCs/>
          <w:sz w:val="24"/>
          <w:szCs w:val="24"/>
        </w:rPr>
        <w:t>«</w:t>
      </w:r>
      <w:r>
        <w:rPr>
          <w:rFonts w:ascii="Times New Roman" w:hAnsi="Times New Roman" w:cs="Times New Roman"/>
          <w:b/>
          <w:sz w:val="24"/>
          <w:szCs w:val="24"/>
        </w:rPr>
        <w:t>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rsidP="00B20299">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B20299" w:rsidRDefault="00B20299" w:rsidP="00B20299">
      <w:pPr>
        <w:jc w:val="center"/>
        <w:rPr>
          <w:rFonts w:ascii="Times New Roman" w:hAnsi="Times New Roman" w:cs="Times New Roman"/>
          <w:color w:val="000000"/>
          <w:sz w:val="24"/>
          <w:szCs w:val="24"/>
        </w:rPr>
      </w:pPr>
    </w:p>
    <w:tbl>
      <w:tblPr>
        <w:tblW w:w="10365" w:type="dxa"/>
        <w:tblInd w:w="-179" w:type="dxa"/>
        <w:tblLayout w:type="fixed"/>
        <w:tblCellMar>
          <w:left w:w="105" w:type="dxa"/>
          <w:right w:w="105" w:type="dxa"/>
        </w:tblCellMar>
        <w:tblLook w:val="04A0"/>
      </w:tblPr>
      <w:tblGrid>
        <w:gridCol w:w="3261"/>
        <w:gridCol w:w="7104"/>
      </w:tblGrid>
      <w:tr w:rsidR="00B20299" w:rsidTr="00B20299">
        <w:trPr>
          <w:trHeight w:val="892"/>
        </w:trPr>
        <w:tc>
          <w:tcPr>
            <w:tcW w:w="3261" w:type="dxa"/>
            <w:tcBorders>
              <w:top w:val="single" w:sz="2" w:space="0" w:color="auto"/>
              <w:left w:val="single" w:sz="2" w:space="0" w:color="auto"/>
              <w:bottom w:val="single" w:sz="2" w:space="0" w:color="auto"/>
              <w:right w:val="single" w:sz="2" w:space="0" w:color="auto"/>
            </w:tcBorders>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c>
          <w:tcPr>
            <w:tcW w:w="7103" w:type="dxa"/>
            <w:tcBorders>
              <w:top w:val="single" w:sz="2" w:space="0" w:color="auto"/>
              <w:left w:val="single" w:sz="2" w:space="0" w:color="auto"/>
              <w:bottom w:val="single" w:sz="2" w:space="0" w:color="auto"/>
              <w:right w:val="single" w:sz="2" w:space="0" w:color="auto"/>
            </w:tcBorders>
          </w:tcPr>
          <w:p w:rsidR="00B20299" w:rsidRDefault="00B20299">
            <w:pPr>
              <w:jc w:val="both"/>
              <w:rPr>
                <w:rFonts w:ascii="Times New Roman" w:eastAsia="Calibri" w:hAnsi="Times New Roman" w:cs="Times New Roman"/>
                <w:color w:val="1E495C"/>
                <w:sz w:val="24"/>
                <w:szCs w:val="24"/>
                <w:lang w:eastAsia="en-US"/>
              </w:rPr>
            </w:pPr>
            <w:r>
              <w:rPr>
                <w:rFonts w:ascii="Times New Roman" w:hAnsi="Times New Roman" w:cs="Times New Roman"/>
                <w:bCs/>
                <w:color w:val="000000"/>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B20299" w:rsidRDefault="00B20299">
            <w:pPr>
              <w:rPr>
                <w:rFonts w:ascii="Times New Roman" w:hAnsi="Times New Roman" w:cs="Times New Roman"/>
                <w:color w:val="000000"/>
                <w:sz w:val="24"/>
                <w:szCs w:val="24"/>
                <w:lang w:eastAsia="en-US"/>
              </w:rPr>
            </w:pP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hideMark/>
          </w:tcPr>
          <w:p w:rsidR="00B20299" w:rsidRDefault="00B2029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дорожной сети, соответствующей потребностям населения и экономики поселения:</w:t>
            </w:r>
          </w:p>
          <w:p w:rsidR="00B20299" w:rsidRDefault="00B20299">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повышение безопасности дорожного движения; </w:t>
            </w:r>
          </w:p>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создание максимально благоприятных, комфортных и безопасных условий для проживания населения.</w:t>
            </w: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Доведение транспортно-эксплуатационных показателей автомобильных дорог до нормативных требований:</w:t>
            </w:r>
          </w:p>
          <w:p w:rsidR="00B20299" w:rsidRDefault="00B20299">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проведение ремонта автомобильных дорог общего пользования и проездов к  дворовым территориям;</w:t>
            </w:r>
          </w:p>
          <w:p w:rsidR="00B20299" w:rsidRDefault="00B2029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обустройство дорог придомовых территорий;</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содержание дорог в сезонные периоды.</w:t>
            </w: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7103"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Этапы и сроки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2016-2018 годы. </w:t>
            </w:r>
          </w:p>
          <w:p w:rsidR="00B20299" w:rsidRDefault="00B20299">
            <w:pPr>
              <w:widowControl w:val="0"/>
              <w:autoSpaceDE w:val="0"/>
              <w:autoSpaceDN w:val="0"/>
              <w:adjustRightInd w:val="0"/>
              <w:ind w:firstLine="225"/>
              <w:rPr>
                <w:rFonts w:ascii="Times New Roman" w:eastAsia="Calibri" w:hAnsi="Times New Roman" w:cs="Times New Roman"/>
                <w:color w:val="000000"/>
                <w:sz w:val="24"/>
                <w:szCs w:val="24"/>
                <w:lang w:eastAsia="en-US"/>
              </w:rPr>
            </w:pP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Объемы бюджетных 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Общий объем финансирования из средств местного бюджета Программы составит 1340,00</w:t>
            </w:r>
            <w:r>
              <w:rPr>
                <w:rFonts w:ascii="Times New Roman" w:hAnsi="Times New Roman" w:cs="Times New Roman"/>
                <w:sz w:val="24"/>
                <w:szCs w:val="24"/>
                <w:lang w:eastAsia="en-US"/>
              </w:rPr>
              <w:t xml:space="preserve">  тыс. руб</w:t>
            </w:r>
            <w:proofErr w:type="gramStart"/>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в</w:t>
            </w:r>
            <w:proofErr w:type="gramEnd"/>
            <w:r>
              <w:rPr>
                <w:rFonts w:ascii="Times New Roman" w:hAnsi="Times New Roman" w:cs="Times New Roman"/>
                <w:color w:val="000000"/>
                <w:sz w:val="24"/>
                <w:szCs w:val="24"/>
                <w:lang w:eastAsia="en-US"/>
              </w:rPr>
              <w:t xml:space="preserve"> том числе :</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 годам:</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2016 год -400,00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2017 год 440,00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2018 год- 500,00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B20299" w:rsidRDefault="00B20299">
            <w:pPr>
              <w:ind w:firstLine="225"/>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B20299" w:rsidRDefault="00B20299">
            <w:pPr>
              <w:jc w:val="both"/>
              <w:rPr>
                <w:rFonts w:ascii="Times New Roman" w:eastAsia="Calibri" w:hAnsi="Times New Roman" w:cs="Times New Roman"/>
                <w:color w:val="000000"/>
                <w:sz w:val="24"/>
                <w:szCs w:val="24"/>
                <w:lang w:eastAsia="en-US"/>
              </w:rPr>
            </w:pPr>
          </w:p>
        </w:tc>
      </w:tr>
      <w:tr w:rsidR="00B20299" w:rsidTr="00B20299">
        <w:tc>
          <w:tcPr>
            <w:tcW w:w="3261" w:type="dxa"/>
            <w:tcBorders>
              <w:top w:val="single" w:sz="2" w:space="0" w:color="auto"/>
              <w:left w:val="single" w:sz="2" w:space="0" w:color="auto"/>
              <w:bottom w:val="single" w:sz="2" w:space="0" w:color="auto"/>
              <w:right w:val="single" w:sz="2"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B20299" w:rsidRDefault="00B20299">
            <w:pPr>
              <w:autoSpaceDE w:val="0"/>
              <w:autoSpaceDN w:val="0"/>
              <w:adjustRightInd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Реализация мероприятий Программы позволит:</w:t>
            </w:r>
          </w:p>
          <w:p w:rsidR="00B20299" w:rsidRDefault="00B2029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B20299" w:rsidRDefault="00B2029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B20299" w:rsidRDefault="00B2029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повысить инвестиционную привлекательность территории.</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bl>
    <w:p w:rsidR="00B20299" w:rsidRDefault="00B20299" w:rsidP="00B20299">
      <w:pPr>
        <w:rPr>
          <w:rFonts w:ascii="Times New Roman" w:eastAsia="Calibri" w:hAnsi="Times New Roman" w:cs="Times New Roman"/>
          <w:color w:val="000000"/>
          <w:sz w:val="24"/>
          <w:szCs w:val="24"/>
        </w:rPr>
      </w:pPr>
    </w:p>
    <w:p w:rsidR="00B20299" w:rsidRDefault="00B20299" w:rsidP="00B20299">
      <w:pPr>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1.Общая характеристика, основные проблемы развития сферы реализации подпрограммы</w:t>
      </w:r>
    </w:p>
    <w:p w:rsidR="00B20299" w:rsidRDefault="00B20299" w:rsidP="00B20299">
      <w:pPr>
        <w:pStyle w:val="a6"/>
        <w:spacing w:after="0"/>
        <w:ind w:left="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 Федерального закона от 8 ноября 2007 года № 257-ФЗ «Об автомобильных дорогах и о дорожной деятельности в Российской Федерации</w:t>
      </w:r>
      <w:proofErr w:type="gramEnd"/>
      <w:r>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 нормативными правовыми актами муниципального образования</w:t>
      </w:r>
    </w:p>
    <w:p w:rsidR="00B20299" w:rsidRDefault="00B20299" w:rsidP="00B20299">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Хорошее состояние улично-дорожной сети, придомовых территорий – необходимое условие развития экономики муниципального образования Вындиноостровское сельское поселение и улучшения условий жизни населения.</w:t>
      </w:r>
    </w:p>
    <w:p w:rsidR="00B20299" w:rsidRDefault="00B20299" w:rsidP="00B2029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Сегодня сеть автодорог обеспечивает инвестиционную привлекательность территории, напрямую влияет на качество жизни населения.</w:t>
      </w:r>
    </w:p>
    <w:p w:rsidR="00B20299" w:rsidRDefault="00B20299" w:rsidP="00B2029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B20299" w:rsidRDefault="00B20299" w:rsidP="00B2029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B20299" w:rsidRDefault="00B20299" w:rsidP="00B2029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B20299" w:rsidRDefault="00B20299" w:rsidP="00B20299">
      <w:pPr>
        <w:pStyle w:val="a6"/>
        <w:spacing w:after="0"/>
        <w:ind w:left="0" w:firstLine="708"/>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 xml:space="preserve">Поэтапная реализация запланированных мероприятий муниципальной программы </w:t>
      </w:r>
      <w:proofErr w:type="gramStart"/>
      <w:r>
        <w:rPr>
          <w:rFonts w:ascii="Times New Roman" w:eastAsia="Times New Roman" w:hAnsi="Times New Roman" w:cs="Times New Roman"/>
          <w:bCs/>
          <w:color w:val="000000"/>
          <w:spacing w:val="-1"/>
          <w:sz w:val="24"/>
          <w:szCs w:val="24"/>
        </w:rPr>
        <w:t>позволит достигнуть сокращение</w:t>
      </w:r>
      <w:proofErr w:type="gramEnd"/>
      <w:r>
        <w:rPr>
          <w:rFonts w:ascii="Times New Roman" w:eastAsia="Times New Roman" w:hAnsi="Times New Roman" w:cs="Times New Roman"/>
          <w:bCs/>
          <w:color w:val="000000"/>
          <w:spacing w:val="-1"/>
          <w:sz w:val="24"/>
          <w:szCs w:val="24"/>
        </w:rPr>
        <w:t xml:space="preserve"> автомобильных дорог, которые не соответствуют нормативным требованиям, обеспечить безопасность движения на дорогах и улучшение качества проживания на территории. </w:t>
      </w:r>
    </w:p>
    <w:p w:rsidR="00B20299" w:rsidRDefault="00B20299" w:rsidP="00B20299">
      <w:pPr>
        <w:pStyle w:val="a6"/>
        <w:spacing w:after="0"/>
        <w:ind w:left="0" w:firstLine="708"/>
        <w:jc w:val="both"/>
        <w:rPr>
          <w:rFonts w:ascii="Times New Roman" w:eastAsia="Times New Roman" w:hAnsi="Times New Roman" w:cs="Times New Roman"/>
          <w:bCs/>
          <w:color w:val="000000"/>
          <w:spacing w:val="-1"/>
          <w:sz w:val="24"/>
          <w:szCs w:val="24"/>
        </w:rPr>
      </w:pPr>
    </w:p>
    <w:p w:rsidR="00B20299" w:rsidRDefault="00B20299" w:rsidP="00B20299">
      <w:pPr>
        <w:pStyle w:val="a6"/>
        <w:spacing w:after="0"/>
        <w:ind w:left="0" w:firstLine="708"/>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sz w:val="24"/>
          <w:szCs w:val="24"/>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20299" w:rsidRDefault="00B20299" w:rsidP="00B20299">
      <w:pPr>
        <w:pStyle w:val="a6"/>
        <w:spacing w:after="0"/>
        <w:ind w:left="0" w:firstLine="708"/>
        <w:jc w:val="both"/>
        <w:rPr>
          <w:rFonts w:ascii="Times New Roman" w:eastAsia="Times New Roman" w:hAnsi="Times New Roman" w:cs="Times New Roman"/>
          <w:bCs/>
          <w:color w:val="000000"/>
          <w:spacing w:val="-1"/>
          <w:sz w:val="24"/>
          <w:szCs w:val="24"/>
        </w:rPr>
      </w:pPr>
    </w:p>
    <w:p w:rsidR="00B20299" w:rsidRDefault="00B20299" w:rsidP="00B20299">
      <w:pPr>
        <w:autoSpaceDE w:val="0"/>
        <w:autoSpaceDN w:val="0"/>
        <w:adjustRightInd w:val="0"/>
        <w:jc w:val="both"/>
        <w:rPr>
          <w:rFonts w:ascii="Times New Roman" w:eastAsia="Calibri" w:hAnsi="Times New Roman" w:cs="Times New Roman"/>
          <w:b/>
          <w:bCs/>
          <w:sz w:val="24"/>
          <w:szCs w:val="24"/>
        </w:rPr>
      </w:pPr>
      <w:r>
        <w:rPr>
          <w:rFonts w:ascii="Times New Roman" w:hAnsi="Times New Roman" w:cs="Times New Roman"/>
          <w:sz w:val="24"/>
          <w:szCs w:val="24"/>
        </w:rPr>
        <w:t>Целями Подпрограммы являются:</w:t>
      </w:r>
    </w:p>
    <w:p w:rsidR="00B20299" w:rsidRDefault="00B20299" w:rsidP="00B20299">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п</w:t>
      </w:r>
      <w:r>
        <w:rPr>
          <w:rFonts w:ascii="Times New Roman" w:hAnsi="Times New Roman" w:cs="Times New Roman"/>
          <w:sz w:val="24"/>
          <w:szCs w:val="24"/>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20299" w:rsidRDefault="00B20299" w:rsidP="00B20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 формирование условий для стабильного экономического развития и повышение  инвестиционной привлекательности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посредством создания необходимой улично-дорожной инфраструктуры.</w:t>
      </w:r>
    </w:p>
    <w:p w:rsidR="00B20299" w:rsidRDefault="00B20299" w:rsidP="00B20299">
      <w:pPr>
        <w:pStyle w:val="a6"/>
        <w:spacing w:after="0"/>
        <w:ind w:left="0" w:firstLine="708"/>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Достижение указанной цели может быть обеспечено за счет решения следующих задач:</w:t>
      </w:r>
    </w:p>
    <w:p w:rsidR="00B20299" w:rsidRDefault="00B20299" w:rsidP="00B20299">
      <w:pPr>
        <w:ind w:firstLine="709"/>
        <w:rPr>
          <w:rFonts w:ascii="Times New Roman" w:eastAsia="Calibri" w:hAnsi="Times New Roman" w:cs="Times New Roman"/>
          <w:sz w:val="24"/>
          <w:szCs w:val="24"/>
        </w:rPr>
      </w:pPr>
      <w:r>
        <w:rPr>
          <w:rFonts w:ascii="Times New Roman" w:hAnsi="Times New Roman" w:cs="Times New Roman"/>
          <w:sz w:val="24"/>
          <w:szCs w:val="24"/>
        </w:rPr>
        <w:t>- проведение инвентаризации и паспортизации дорог общего пользования;</w:t>
      </w:r>
    </w:p>
    <w:p w:rsidR="00B20299" w:rsidRDefault="00B20299" w:rsidP="00B20299">
      <w:pPr>
        <w:ind w:firstLine="709"/>
        <w:rPr>
          <w:rFonts w:ascii="Times New Roman" w:hAnsi="Times New Roman" w:cs="Times New Roman"/>
          <w:color w:val="000000"/>
          <w:sz w:val="24"/>
          <w:szCs w:val="24"/>
        </w:rPr>
      </w:pPr>
      <w:r>
        <w:rPr>
          <w:rFonts w:ascii="Times New Roman" w:hAnsi="Times New Roman" w:cs="Times New Roman"/>
          <w:sz w:val="24"/>
          <w:szCs w:val="24"/>
        </w:rPr>
        <w:t>- проведение ремонта автомобильных дорог общего пользования и проездов к  дворовым территориям;</w:t>
      </w:r>
    </w:p>
    <w:p w:rsidR="00B20299" w:rsidRDefault="00B20299" w:rsidP="00B20299">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 обустройство дорог придомовых территорий;</w:t>
      </w:r>
    </w:p>
    <w:p w:rsidR="00B20299" w:rsidRDefault="00B20299" w:rsidP="00B2029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 содержание дорог в сезонные периоды</w:t>
      </w:r>
      <w:r>
        <w:rPr>
          <w:rFonts w:ascii="Times New Roman" w:hAnsi="Times New Roman" w:cs="Times New Roman"/>
          <w:sz w:val="24"/>
          <w:szCs w:val="24"/>
        </w:rPr>
        <w:t xml:space="preserve"> </w:t>
      </w:r>
    </w:p>
    <w:p w:rsidR="00B20299" w:rsidRDefault="00B20299" w:rsidP="00B2029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B20299" w:rsidRDefault="00B20299" w:rsidP="00B20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Срок реализации программы рассчитан на период 2016-2018 годы. </w:t>
      </w:r>
    </w:p>
    <w:p w:rsidR="00B20299" w:rsidRDefault="00B20299" w:rsidP="00B20299">
      <w:pPr>
        <w:pStyle w:val="a6"/>
        <w:spacing w:before="100" w:beforeAutospacing="1" w:after="100" w:afterAutospacing="1"/>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Характеристика основных мероприятий сельского поселения</w:t>
      </w:r>
    </w:p>
    <w:p w:rsidR="00B20299" w:rsidRDefault="00B20299" w:rsidP="00B20299">
      <w:pPr>
        <w:widowControl w:val="0"/>
        <w:autoSpaceDE w:val="0"/>
        <w:autoSpaceDN w:val="0"/>
        <w:adjustRightInd w:val="0"/>
        <w:spacing w:line="228" w:lineRule="auto"/>
        <w:ind w:firstLine="709"/>
        <w:jc w:val="both"/>
        <w:outlineLvl w:val="1"/>
        <w:rPr>
          <w:rFonts w:ascii="Times New Roman" w:eastAsia="Calibri" w:hAnsi="Times New Roman" w:cs="Times New Roman"/>
          <w:sz w:val="24"/>
          <w:szCs w:val="24"/>
        </w:rPr>
      </w:pPr>
      <w:r>
        <w:rPr>
          <w:rFonts w:ascii="Times New Roman" w:hAnsi="Times New Roman" w:cs="Times New Roman"/>
          <w:sz w:val="24"/>
          <w:szCs w:val="24"/>
        </w:rPr>
        <w:t xml:space="preserve">Для реализации поставленных целей и решения задач подпрограммы, достижения </w:t>
      </w:r>
      <w:r>
        <w:rPr>
          <w:rFonts w:ascii="Times New Roman" w:hAnsi="Times New Roman" w:cs="Times New Roman"/>
          <w:sz w:val="24"/>
          <w:szCs w:val="24"/>
        </w:rPr>
        <w:lastRenderedPageBreak/>
        <w:t>планируемых значений показателей и индикаторов предусмотрено выполнение следующих мероприятий:</w:t>
      </w:r>
    </w:p>
    <w:p w:rsidR="00B20299" w:rsidRDefault="00B20299" w:rsidP="00B20299">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1.  Мероприятия  по текущему ремонту дорог</w:t>
      </w:r>
      <w:r>
        <w:rPr>
          <w:rFonts w:ascii="Times New Roman" w:hAnsi="Times New Roman" w:cs="Times New Roman"/>
          <w:sz w:val="24"/>
          <w:szCs w:val="24"/>
        </w:rPr>
        <w:t xml:space="preserve">  </w:t>
      </w:r>
      <w:r>
        <w:rPr>
          <w:rFonts w:ascii="Times New Roman" w:hAnsi="Times New Roman" w:cs="Times New Roman"/>
          <w:b/>
          <w:sz w:val="24"/>
          <w:szCs w:val="24"/>
        </w:rPr>
        <w:t>общего пользования муниципального значения и сооружений на них</w:t>
      </w:r>
    </w:p>
    <w:p w:rsidR="00B20299" w:rsidRDefault="00B20299" w:rsidP="00B20299">
      <w:pPr>
        <w:ind w:firstLine="709"/>
        <w:jc w:val="both"/>
        <w:rPr>
          <w:rFonts w:ascii="Times New Roman" w:hAnsi="Times New Roman" w:cs="Times New Roman"/>
          <w:b/>
          <w:i/>
          <w:sz w:val="24"/>
          <w:szCs w:val="24"/>
        </w:rPr>
      </w:pPr>
      <w:r>
        <w:rPr>
          <w:rFonts w:ascii="Times New Roman" w:hAnsi="Times New Roman" w:cs="Times New Roman"/>
          <w:sz w:val="24"/>
          <w:szCs w:val="24"/>
        </w:rPr>
        <w:t>Реализация мероприятий позволит сохранить протяженность участков автомобильных дорог и дворовых территорий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20299" w:rsidRDefault="00B20299" w:rsidP="00B20299">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 Мероприятия по содержанию дорог общего пользования муниципального значения и сооружений на них.</w:t>
      </w:r>
    </w:p>
    <w:p w:rsidR="00B20299" w:rsidRDefault="00B20299" w:rsidP="00B20299">
      <w:pPr>
        <w:widowControl w:val="0"/>
        <w:autoSpaceDE w:val="0"/>
        <w:autoSpaceDN w:val="0"/>
        <w:adjustRightInd w:val="0"/>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позволит выполнять работы по содержанию автомобильных дорог  местного значения в соответствии с нормативными требованиями.</w:t>
      </w:r>
    </w:p>
    <w:p w:rsidR="00B20299" w:rsidRDefault="00B20299" w:rsidP="00B20299">
      <w:pPr>
        <w:jc w:val="both"/>
        <w:rPr>
          <w:rFonts w:ascii="Times New Roman" w:hAnsi="Times New Roman" w:cs="Times New Roman"/>
          <w:sz w:val="24"/>
          <w:szCs w:val="24"/>
        </w:rPr>
      </w:pPr>
    </w:p>
    <w:p w:rsidR="00B20299" w:rsidRDefault="00B20299" w:rsidP="00B20299">
      <w:pPr>
        <w:pStyle w:val="a6"/>
        <w:spacing w:after="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Ресурсное обеспечение подпрограммы</w:t>
      </w:r>
    </w:p>
    <w:p w:rsidR="00B20299" w:rsidRDefault="00B20299" w:rsidP="00B20299">
      <w:pPr>
        <w:pStyle w:val="a6"/>
        <w:spacing w:after="0"/>
        <w:ind w:left="0" w:firstLine="708"/>
        <w:jc w:val="center"/>
        <w:rPr>
          <w:rFonts w:ascii="Times New Roman" w:eastAsia="Times New Roman" w:hAnsi="Times New Roman" w:cs="Times New Roman"/>
          <w:sz w:val="24"/>
          <w:szCs w:val="24"/>
        </w:rPr>
      </w:pPr>
    </w:p>
    <w:p w:rsidR="00B20299" w:rsidRDefault="00B20299" w:rsidP="00B20299">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2016 год и на плановый период 2017 и 2018 годов. На финансирование мероприятий подпрограммы из бюджета МО  Вындиноостровское сельское поселение планируется   выделить   1340,00       тыс. руб. </w:t>
      </w:r>
    </w:p>
    <w:p w:rsidR="00B20299" w:rsidRDefault="00B20299" w:rsidP="00B20299">
      <w:pPr>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p w:rsidR="00B20299" w:rsidRDefault="00B20299" w:rsidP="00B202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Pr>
          <w:rFonts w:ascii="Times New Roman" w:hAnsi="Times New Roman" w:cs="Times New Roman"/>
          <w:color w:val="000000"/>
          <w:sz w:val="24"/>
          <w:szCs w:val="24"/>
        </w:rPr>
        <w:tab/>
      </w:r>
    </w:p>
    <w:p w:rsidR="00B20299" w:rsidRDefault="00B20299" w:rsidP="00B20299">
      <w:pPr>
        <w:autoSpaceDE w:val="0"/>
        <w:autoSpaceDN w:val="0"/>
        <w:adjustRightInd w:val="0"/>
        <w:jc w:val="both"/>
        <w:rPr>
          <w:rFonts w:ascii="Times New Roman" w:hAnsi="Times New Roman" w:cs="Times New Roman"/>
          <w:sz w:val="24"/>
          <w:szCs w:val="24"/>
        </w:rPr>
      </w:pPr>
    </w:p>
    <w:p w:rsidR="00B20299" w:rsidRDefault="00B20299" w:rsidP="00B20299">
      <w:pPr>
        <w:ind w:firstLine="708"/>
        <w:jc w:val="both"/>
        <w:rPr>
          <w:rFonts w:ascii="Times New Roman" w:hAnsi="Times New Roman" w:cs="Times New Roman"/>
          <w:color w:val="000000"/>
          <w:sz w:val="24"/>
          <w:szCs w:val="24"/>
        </w:rPr>
      </w:pPr>
    </w:p>
    <w:p w:rsidR="00B20299" w:rsidRDefault="00B20299" w:rsidP="00B20299">
      <w:pPr>
        <w:pStyle w:val="a6"/>
        <w:spacing w:before="100" w:beforeAutospacing="1" w:after="100" w:afterAutospacing="1"/>
        <w:ind w:left="0" w:firstLine="6120"/>
        <w:rPr>
          <w:rFonts w:ascii="Times New Roman" w:eastAsia="Times New Roman" w:hAnsi="Times New Roman" w:cs="Times New Roman"/>
          <w:sz w:val="24"/>
          <w:szCs w:val="24"/>
        </w:rPr>
      </w:pPr>
    </w:p>
    <w:p w:rsidR="00B20299" w:rsidRDefault="00B20299" w:rsidP="00B20299">
      <w:pPr>
        <w:pStyle w:val="a6"/>
        <w:spacing w:before="100" w:beforeAutospacing="1" w:after="100" w:afterAutospacing="1"/>
        <w:ind w:left="0" w:firstLine="6120"/>
        <w:rPr>
          <w:rFonts w:ascii="Times New Roman" w:eastAsia="Times New Roman" w:hAnsi="Times New Roman" w:cs="Times New Roman"/>
          <w:sz w:val="24"/>
          <w:szCs w:val="24"/>
        </w:rPr>
      </w:pPr>
    </w:p>
    <w:p w:rsidR="00B20299" w:rsidRDefault="00B20299" w:rsidP="00B20299">
      <w:pPr>
        <w:spacing w:after="0"/>
        <w:rPr>
          <w:rFonts w:ascii="Times New Roman" w:hAnsi="Times New Roman" w:cs="Times New Roman"/>
          <w:b/>
          <w:sz w:val="24"/>
          <w:szCs w:val="24"/>
        </w:rPr>
        <w:sectPr w:rsidR="00B20299">
          <w:pgSz w:w="11906" w:h="16838"/>
          <w:pgMar w:top="567" w:right="851" w:bottom="1134" w:left="1134" w:header="709" w:footer="709" w:gutter="0"/>
          <w:cols w:space="720"/>
        </w:sectPr>
      </w:pPr>
    </w:p>
    <w:p w:rsidR="00B20299" w:rsidRDefault="00B20299" w:rsidP="00B20299">
      <w:pPr>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План реализации</w:t>
      </w:r>
    </w:p>
    <w:p w:rsidR="00B20299" w:rsidRDefault="00B20299" w:rsidP="00B20299">
      <w:pPr>
        <w:jc w:val="both"/>
        <w:rPr>
          <w:rFonts w:ascii="Times New Roman" w:hAnsi="Times New Roman" w:cs="Times New Roman"/>
          <w:b/>
          <w:color w:val="1E495C"/>
          <w:sz w:val="24"/>
          <w:szCs w:val="24"/>
        </w:rPr>
      </w:pPr>
      <w:r>
        <w:rPr>
          <w:rFonts w:ascii="Times New Roman" w:hAnsi="Times New Roman" w:cs="Times New Roman"/>
          <w:b/>
          <w:sz w:val="24"/>
          <w:szCs w:val="24"/>
        </w:rPr>
        <w:t>Подпрограммы №1 «Повышение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rsidP="00B20299">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B20299" w:rsidRDefault="00B20299" w:rsidP="00B20299">
      <w:pPr>
        <w:jc w:val="center"/>
        <w:rPr>
          <w:rFonts w:ascii="Times New Roman" w:hAnsi="Times New Roman" w:cs="Times New Roman"/>
          <w:b/>
          <w:sz w:val="24"/>
          <w:szCs w:val="24"/>
        </w:rPr>
      </w:pPr>
    </w:p>
    <w:p w:rsidR="00B20299" w:rsidRDefault="00B20299" w:rsidP="00B20299">
      <w:pPr>
        <w:ind w:firstLine="708"/>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620"/>
        <w:gridCol w:w="1800"/>
        <w:gridCol w:w="2520"/>
        <w:gridCol w:w="2611"/>
        <w:gridCol w:w="2194"/>
      </w:tblGrid>
      <w:tr w:rsidR="00B20299" w:rsidTr="00B20299">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5" w:type="dxa"/>
            <w:gridSpan w:val="4"/>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B20299" w:rsidTr="00B2029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B20299" w:rsidTr="00B20299">
        <w:tc>
          <w:tcPr>
            <w:tcW w:w="648"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B20299" w:rsidTr="00B20299">
        <w:trPr>
          <w:trHeight w:val="243"/>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sz w:val="24"/>
                <w:szCs w:val="24"/>
                <w:highlight w:val="lightGray"/>
                <w:lang w:eastAsia="en-US"/>
              </w:rPr>
            </w:pPr>
          </w:p>
        </w:tc>
        <w:tc>
          <w:tcPr>
            <w:tcW w:w="396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 xml:space="preserve">Подпрограмма №  1 </w:t>
            </w:r>
            <w:r>
              <w:rPr>
                <w:rFonts w:ascii="Times New Roman" w:hAnsi="Times New Roman" w:cs="Times New Roman"/>
                <w:bCs/>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на 2016- - 2018 годы»</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B20299" w:rsidRDefault="00B2029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935,00 </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535,00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r>
      <w:tr w:rsidR="00B20299" w:rsidTr="00B2029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1040,00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600,00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440,00</w:t>
            </w:r>
          </w:p>
        </w:tc>
      </w:tr>
      <w:tr w:rsidR="00B20299" w:rsidTr="00B2029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1150,00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650,00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rPr>
          <w:trHeight w:val="229"/>
        </w:trPr>
        <w:tc>
          <w:tcPr>
            <w:tcW w:w="4608" w:type="dxa"/>
            <w:gridSpan w:val="2"/>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b/>
                <w:sz w:val="24"/>
                <w:szCs w:val="24"/>
                <w:highlight w:val="lightGray"/>
                <w:lang w:eastAsia="en-US"/>
              </w:rPr>
            </w:pPr>
            <w:r>
              <w:rPr>
                <w:rFonts w:ascii="Times New Roman" w:hAnsi="Times New Roman" w:cs="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3125,00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1785,00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1340,00 </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Основное мероприятие 1 </w:t>
            </w:r>
          </w:p>
          <w:p w:rsidR="00B20299" w:rsidRDefault="00B2029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Мероприятия  по ремонту дорог местного значения общего пользования</w:t>
            </w:r>
            <w:proofErr w:type="gramStart"/>
            <w:r>
              <w:rPr>
                <w:rFonts w:ascii="Times New Roman" w:hAnsi="Times New Roman" w:cs="Times New Roman"/>
                <w:b/>
                <w:i/>
                <w:sz w:val="24"/>
                <w:szCs w:val="24"/>
                <w:lang w:eastAsia="en-US"/>
              </w:rPr>
              <w:t xml:space="preserve"> ,</w:t>
            </w:r>
            <w:proofErr w:type="gramEnd"/>
            <w:r>
              <w:rPr>
                <w:rFonts w:ascii="Times New Roman" w:hAnsi="Times New Roman" w:cs="Times New Roman"/>
                <w:b/>
                <w:i/>
                <w:sz w:val="24"/>
                <w:szCs w:val="24"/>
                <w:lang w:eastAsia="en-US"/>
              </w:rPr>
              <w:t xml:space="preserve">придомовых территорий и подъездов к домам   </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2016</w:t>
            </w:r>
          </w:p>
          <w:p w:rsidR="00B20299" w:rsidRDefault="00B20299">
            <w:pPr>
              <w:jc w:val="both"/>
              <w:rPr>
                <w:rFonts w:ascii="Times New Roman" w:eastAsia="Calibri" w:hAnsi="Times New Roman" w:cs="Times New Roman"/>
                <w:i/>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585,00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535,00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2016</w:t>
            </w:r>
          </w:p>
          <w:p w:rsidR="00B20299" w:rsidRDefault="00B20299">
            <w:pPr>
              <w:jc w:val="both"/>
              <w:rPr>
                <w:rFonts w:ascii="Times New Roman" w:eastAsia="Calibri" w:hAnsi="Times New Roman" w:cs="Times New Roman"/>
                <w:i/>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700,00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600,00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2017</w:t>
            </w:r>
          </w:p>
          <w:p w:rsidR="00B20299" w:rsidRDefault="00B20299">
            <w:pPr>
              <w:jc w:val="both"/>
              <w:rPr>
                <w:rFonts w:ascii="Times New Roman" w:eastAsia="Calibri" w:hAnsi="Times New Roman" w:cs="Times New Roman"/>
                <w:i/>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750,00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650,00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100,00</w:t>
            </w:r>
          </w:p>
        </w:tc>
      </w:tr>
      <w:tr w:rsidR="00B20299" w:rsidTr="00B20299">
        <w:tc>
          <w:tcPr>
            <w:tcW w:w="4608"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i/>
                <w:sz w:val="24"/>
                <w:szCs w:val="24"/>
                <w:lang w:eastAsia="en-US"/>
              </w:rPr>
            </w:pPr>
          </w:p>
          <w:p w:rsidR="00B20299" w:rsidRDefault="00B20299">
            <w:pPr>
              <w:jc w:val="both"/>
              <w:rPr>
                <w:rFonts w:ascii="Times New Roman" w:eastAsia="Calibri" w:hAnsi="Times New Roman" w:cs="Times New Roman"/>
                <w:i/>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2035,00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1785,00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250,00</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1.1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Мероприятие 1.1 </w:t>
            </w:r>
          </w:p>
          <w:p w:rsidR="00B20299" w:rsidRDefault="00B20299">
            <w:pPr>
              <w:jc w:val="both"/>
              <w:rPr>
                <w:rFonts w:ascii="Times New Roman" w:hAnsi="Times New Roman" w:cs="Times New Roman"/>
                <w:sz w:val="24"/>
                <w:szCs w:val="24"/>
                <w:lang w:eastAsia="en-US"/>
              </w:rPr>
            </w:pPr>
            <w:r>
              <w:rPr>
                <w:rFonts w:ascii="Times New Roman" w:hAnsi="Times New Roman" w:cs="Times New Roman"/>
                <w:b/>
                <w:i/>
                <w:sz w:val="24"/>
                <w:szCs w:val="24"/>
                <w:lang w:eastAsia="en-US"/>
              </w:rPr>
              <w:t xml:space="preserve">Мероприятия  по ямочному ремонту придомовых территорий у домов № 11, №7;  </w:t>
            </w:r>
            <w:r>
              <w:rPr>
                <w:rFonts w:ascii="Times New Roman" w:hAnsi="Times New Roman" w:cs="Times New Roman"/>
                <w:sz w:val="24"/>
                <w:szCs w:val="24"/>
                <w:lang w:eastAsia="en-US"/>
              </w:rPr>
              <w:t xml:space="preserve">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1.2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дороги внутри населенного пункта дер. </w:t>
            </w:r>
            <w:proofErr w:type="spellStart"/>
            <w:r>
              <w:rPr>
                <w:rFonts w:ascii="Times New Roman" w:hAnsi="Times New Roman" w:cs="Times New Roman"/>
                <w:sz w:val="24"/>
                <w:szCs w:val="24"/>
                <w:lang w:eastAsia="en-US"/>
              </w:rPr>
              <w:t>Моршагино</w:t>
            </w:r>
            <w:proofErr w:type="spellEnd"/>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1.3</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ремонт дороги внутри населенного пункта Гостинополье по ул. Переезд</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585.00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535,00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700,00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600,00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750,00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650,00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100,00</w:t>
            </w:r>
          </w:p>
        </w:tc>
      </w:tr>
      <w:tr w:rsidR="00B20299" w:rsidTr="00B20299">
        <w:trPr>
          <w:trHeight w:val="435"/>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r>
              <w:rPr>
                <w:rFonts w:ascii="Times New Roman" w:hAnsi="Times New Roman" w:cs="Times New Roman"/>
                <w:b/>
                <w:sz w:val="24"/>
                <w:szCs w:val="24"/>
                <w:lang w:eastAsia="en-US"/>
              </w:rPr>
              <w:t xml:space="preserve">Содержание дорог на территории </w:t>
            </w:r>
            <w:r>
              <w:rPr>
                <w:rFonts w:ascii="Times New Roman" w:hAnsi="Times New Roman" w:cs="Times New Roman"/>
                <w:b/>
                <w:sz w:val="24"/>
                <w:szCs w:val="24"/>
                <w:lang w:eastAsia="en-US"/>
              </w:rPr>
              <w:lastRenderedPageBreak/>
              <w:t xml:space="preserve">МО Вындиноостровское сельское поселение </w:t>
            </w:r>
            <w:r>
              <w:rPr>
                <w:rFonts w:ascii="Times New Roman" w:hAnsi="Times New Roman" w:cs="Times New Roman"/>
                <w:sz w:val="24"/>
                <w:szCs w:val="24"/>
                <w:lang w:eastAsia="en-US"/>
              </w:rPr>
              <w:t xml:space="preserve">(снегоочистка, дорожная разметка, установка дорожных знаков, ограничений скорости 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r>
              <w:rPr>
                <w:rFonts w:ascii="Times New Roman" w:hAnsi="Times New Roman" w:cs="Times New Roman"/>
                <w:b/>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2016</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350,00</w:t>
            </w:r>
          </w:p>
        </w:tc>
      </w:tr>
      <w:tr w:rsidR="00B20299" w:rsidTr="00B20299">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340,00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340,00</w:t>
            </w:r>
          </w:p>
        </w:tc>
      </w:tr>
      <w:tr w:rsidR="00B20299" w:rsidTr="00B2029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r>
      <w:tr w:rsidR="00B20299" w:rsidTr="00B20299">
        <w:tc>
          <w:tcPr>
            <w:tcW w:w="4608"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1090,00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1090,00</w:t>
            </w:r>
          </w:p>
        </w:tc>
      </w:tr>
      <w:tr w:rsidR="00B20299" w:rsidTr="00B20299">
        <w:trPr>
          <w:trHeight w:val="195"/>
        </w:trPr>
        <w:tc>
          <w:tcPr>
            <w:tcW w:w="0" w:type="auto"/>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pPr>
          </w:p>
        </w:tc>
        <w:tc>
          <w:tcPr>
            <w:tcW w:w="0" w:type="auto"/>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180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194"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r>
    </w:tbl>
    <w:p w:rsidR="00B20299" w:rsidRDefault="00B20299" w:rsidP="00B20299">
      <w:pPr>
        <w:spacing w:after="0"/>
        <w:rPr>
          <w:rFonts w:ascii="Times New Roman" w:hAnsi="Times New Roman" w:cs="Times New Roman"/>
          <w:sz w:val="24"/>
          <w:szCs w:val="24"/>
        </w:rPr>
        <w:sectPr w:rsidR="00B20299">
          <w:pgSz w:w="16838" w:h="11906" w:orient="landscape"/>
          <w:pgMar w:top="1134" w:right="567" w:bottom="851" w:left="1134" w:header="709" w:footer="709" w:gutter="0"/>
          <w:cols w:space="720"/>
        </w:sectPr>
      </w:pPr>
    </w:p>
    <w:p w:rsidR="00B20299" w:rsidRDefault="00B20299" w:rsidP="00B20299">
      <w:pPr>
        <w:jc w:val="both"/>
        <w:rPr>
          <w:rFonts w:ascii="Times New Roman" w:eastAsia="Calibri" w:hAnsi="Times New Roman" w:cs="Times New Roman"/>
          <w:color w:val="000000"/>
          <w:sz w:val="24"/>
          <w:szCs w:val="24"/>
        </w:rPr>
      </w:pPr>
    </w:p>
    <w:p w:rsidR="00B20299" w:rsidRDefault="00B20299" w:rsidP="00B20299">
      <w:pPr>
        <w:rPr>
          <w:rFonts w:ascii="Times New Roman" w:hAnsi="Times New Roman" w:cs="Times New Roman"/>
          <w:sz w:val="24"/>
          <w:szCs w:val="24"/>
        </w:r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t>ПАСПОРТ</w:t>
      </w:r>
    </w:p>
    <w:p w:rsidR="00B20299" w:rsidRDefault="00B20299" w:rsidP="00B20299">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подпрограммы № 2 </w:t>
      </w:r>
      <w:r>
        <w:rPr>
          <w:rFonts w:ascii="Times New Roman" w:hAnsi="Times New Roman" w:cs="Times New Roman"/>
          <w:b/>
          <w:bCs/>
          <w:sz w:val="24"/>
          <w:szCs w:val="24"/>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autoSpaceDE w:val="0"/>
        <w:autoSpaceDN w:val="0"/>
        <w:adjustRightInd w:val="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929"/>
      </w:tblGrid>
      <w:tr w:rsidR="00B20299" w:rsidTr="00B20299">
        <w:tc>
          <w:tcPr>
            <w:tcW w:w="4068"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bCs/>
                <w:sz w:val="24"/>
                <w:szCs w:val="24"/>
                <w:lang w:eastAsia="en-US"/>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Совершенствование системы организации жилищно-коммунального хозяйства поселения, повышение надёжности функционирования</w:t>
            </w:r>
            <w:r>
              <w:rPr>
                <w:rFonts w:ascii="Times New Roman" w:hAnsi="Times New Roman" w:cs="Times New Roman"/>
                <w:sz w:val="24"/>
                <w:szCs w:val="24"/>
                <w:lang w:eastAsia="en-US"/>
              </w:rPr>
              <w:t xml:space="preserve"> </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Задачи подпрограммы</w:t>
            </w: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 повышение уровня обеспеченности населения услугами газоснабжения, водоснабжения и водоотведения; </w:t>
            </w:r>
            <w:r>
              <w:rPr>
                <w:rFonts w:ascii="Times New Roman" w:hAnsi="Times New Roman" w:cs="Times New Roman"/>
                <w:color w:val="000000"/>
                <w:sz w:val="24"/>
                <w:szCs w:val="24"/>
                <w:lang w:eastAsia="en-US"/>
              </w:rPr>
              <w:br/>
              <w:t xml:space="preserve">- создание условий для комфортного и безопасного проживания граждан; </w:t>
            </w:r>
          </w:p>
          <w:p w:rsidR="00B20299" w:rsidRDefault="00B20299">
            <w:pPr>
              <w:shd w:val="clear" w:color="auto" w:fill="FFFFFF"/>
              <w:tabs>
                <w:tab w:val="left" w:pos="797"/>
              </w:tabs>
              <w:rPr>
                <w:rFonts w:ascii="Times New Roman" w:hAnsi="Times New Roman" w:cs="Times New Roman"/>
                <w:sz w:val="24"/>
                <w:szCs w:val="24"/>
                <w:lang w:eastAsia="en-US"/>
              </w:rPr>
            </w:pPr>
            <w:r>
              <w:rPr>
                <w:rFonts w:ascii="Times New Roman" w:hAnsi="Times New Roman" w:cs="Times New Roman"/>
                <w:sz w:val="24"/>
                <w:szCs w:val="24"/>
                <w:lang w:eastAsia="en-US"/>
              </w:rPr>
              <w:t>- активизация работы организаций независимо от форм собственности в сфере благоустройства территории сельского поселения;</w:t>
            </w:r>
          </w:p>
          <w:p w:rsidR="00B20299" w:rsidRDefault="00B20299">
            <w:pPr>
              <w:shd w:val="clear" w:color="auto" w:fill="FFFFFF"/>
              <w:rPr>
                <w:rFonts w:ascii="Times New Roman" w:eastAsia="Calibri" w:hAnsi="Times New Roman" w:cs="Times New Roman"/>
                <w:sz w:val="24"/>
                <w:szCs w:val="24"/>
                <w:lang w:eastAsia="en-US"/>
              </w:rPr>
            </w:pP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Перечень основных мероприятий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в области жилищного хозяйства;</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систем водоснабжения в сельской местности;</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газификация населенных пунктов поселения;</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по организации и содержанию уличного освещения населенных пунктов</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охват бюджетных ассигнований местного бюджета показателями, характеризующими цели и результаты </w:t>
            </w:r>
            <w:r>
              <w:rPr>
                <w:rFonts w:ascii="Times New Roman" w:hAnsi="Times New Roman" w:cs="Times New Roman"/>
                <w:sz w:val="24"/>
                <w:szCs w:val="24"/>
                <w:lang w:eastAsia="en-US"/>
              </w:rPr>
              <w:lastRenderedPageBreak/>
              <w:t>их использования;</w:t>
            </w: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Сроки и этапы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2016-2018 годы</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Объемы финансирования подпрограммы за счет средств местного бюджета </w:t>
            </w: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ind w:firstLine="708"/>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Общий объем финансирования подпрограммы составит  </w:t>
            </w:r>
            <w:r>
              <w:rPr>
                <w:rFonts w:ascii="Times New Roman" w:hAnsi="Times New Roman" w:cs="Times New Roman"/>
                <w:sz w:val="24"/>
                <w:szCs w:val="24"/>
                <w:lang w:eastAsia="en-US"/>
              </w:rPr>
              <w:t xml:space="preserve"> из средств местного бюджета 4290,00              тыс. руб.</w:t>
            </w:r>
          </w:p>
          <w:p w:rsidR="00B20299" w:rsidRDefault="00B20299">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2016 год:  1140,00 </w:t>
            </w:r>
            <w:proofErr w:type="spellStart"/>
            <w:r>
              <w:rPr>
                <w:rFonts w:ascii="Times New Roman" w:hAnsi="Times New Roman" w:cs="Times New Roman"/>
                <w:color w:val="000000"/>
                <w:sz w:val="24"/>
                <w:szCs w:val="24"/>
                <w:lang w:eastAsia="en-US"/>
              </w:rPr>
              <w:t>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w:t>
            </w:r>
            <w:proofErr w:type="spellEnd"/>
          </w:p>
          <w:p w:rsidR="00B20299" w:rsidRDefault="00B20299">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2017 год: 1500,00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w:t>
            </w:r>
          </w:p>
          <w:p w:rsidR="00B20299" w:rsidRDefault="00B20299">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2018 год : 1650,00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w:t>
            </w:r>
          </w:p>
          <w:p w:rsidR="00B20299" w:rsidRDefault="00B20299">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B20299" w:rsidRDefault="00B20299">
            <w:pPr>
              <w:rPr>
                <w:rFonts w:ascii="Times New Roman" w:eastAsia="Calibri" w:hAnsi="Times New Roman" w:cs="Times New Roman"/>
                <w:sz w:val="24"/>
                <w:szCs w:val="24"/>
                <w:lang w:eastAsia="en-US"/>
              </w:rPr>
            </w:pP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Снижение уровня износа объектов коммунальной инфраструктуры</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 </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Снижение показателя аварийности инженерных сетей: теплоснабжения, водоснабжения, водоотведение; </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Снижение потерь энергоресурсов в инженерных сетях. </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доли населения обеспеченного питьевой  водой отвечающей требованиям безопасности.</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показателей освещения территории поселения.</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мероприятий по благоустройству в целях создание благоприятной среды для проживания и отдыха жителей МО.</w:t>
            </w:r>
          </w:p>
          <w:p w:rsidR="00B20299" w:rsidRDefault="00B20299">
            <w:pPr>
              <w:outlineLvl w:val="1"/>
              <w:rPr>
                <w:rFonts w:ascii="Times New Roman" w:eastAsia="Calibri" w:hAnsi="Times New Roman" w:cs="Times New Roman"/>
                <w:sz w:val="24"/>
                <w:szCs w:val="24"/>
                <w:lang w:eastAsia="en-US"/>
              </w:rPr>
            </w:pPr>
            <w:r>
              <w:rPr>
                <w:rFonts w:ascii="Times New Roman" w:hAnsi="Times New Roman" w:cs="Times New Roman"/>
                <w:sz w:val="24"/>
                <w:szCs w:val="24"/>
                <w:lang w:eastAsia="en-US"/>
              </w:rPr>
              <w:t>Увеличение доли населения обеспеченного  природным газом.</w:t>
            </w:r>
          </w:p>
        </w:tc>
      </w:tr>
    </w:tbl>
    <w:p w:rsidR="00B20299" w:rsidRDefault="00B20299" w:rsidP="00B20299">
      <w:pPr>
        <w:rPr>
          <w:rFonts w:ascii="Times New Roman" w:eastAsia="Calibri"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1.Общая характеристика, основные проблемы развития сферы реализации подпрограммы</w:t>
      </w:r>
    </w:p>
    <w:p w:rsidR="00B20299" w:rsidRDefault="00B20299" w:rsidP="00B20299">
      <w:pPr>
        <w:jc w:val="center"/>
        <w:rPr>
          <w:rFonts w:ascii="Times New Roman" w:hAnsi="Times New Roman" w:cs="Times New Roman"/>
          <w:b/>
          <w:sz w:val="24"/>
          <w:szCs w:val="24"/>
        </w:rPr>
      </w:pPr>
    </w:p>
    <w:p w:rsidR="00B20299" w:rsidRDefault="00B20299" w:rsidP="00B20299">
      <w:pPr>
        <w:pStyle w:val="a6"/>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требования жизни определяют необходимость развития жилищно-коммунального хозяйства в поселении, обеспечение пожарной безопасности поселения и другие мероприятия.</w:t>
      </w:r>
    </w:p>
    <w:p w:rsidR="00B20299" w:rsidRDefault="00B20299" w:rsidP="00B20299">
      <w:pPr>
        <w:pStyle w:val="a6"/>
        <w:spacing w:after="0"/>
        <w:ind w:left="0" w:firstLine="708"/>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sz w:val="24"/>
          <w:szCs w:val="24"/>
        </w:rPr>
        <w:t>Финансовое обеспечение расходных обязательств бюджета сельского поселения  на данную муниципальную подпрограмму осуществляется за счет  средств бюджета поселения.</w:t>
      </w:r>
    </w:p>
    <w:p w:rsidR="00B20299" w:rsidRDefault="00B20299" w:rsidP="00B20299">
      <w:pPr>
        <w:pStyle w:val="a6"/>
        <w:spacing w:after="0"/>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запланированных мероприятий муниципальной программы позволит достигнуть повышения качества предоставления муниципальных услуг населению.</w:t>
      </w:r>
    </w:p>
    <w:p w:rsidR="00B20299" w:rsidRDefault="00B20299" w:rsidP="00B20299">
      <w:pPr>
        <w:pStyle w:val="a6"/>
        <w:spacing w:after="0"/>
        <w:ind w:left="0"/>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 xml:space="preserve">Основной проблемой  является изношенность объектов ЖКХ. </w:t>
      </w:r>
    </w:p>
    <w:p w:rsidR="00B20299" w:rsidRDefault="00B20299" w:rsidP="00B20299">
      <w:pPr>
        <w:pStyle w:val="a6"/>
        <w:spacing w:after="0"/>
        <w:ind w:left="0"/>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sz w:val="24"/>
          <w:szCs w:val="24"/>
        </w:rPr>
        <w:t>Энергоснабжение жителей населенных пунктов составляет 100%. Охват уличного освещения современными энергосберегающими светильниками составляет  около 30% территории СП. Газоснабжение жителей поселения природным газом составляет  около 60%.</w:t>
      </w:r>
    </w:p>
    <w:p w:rsidR="00B20299" w:rsidRDefault="00B20299" w:rsidP="00B20299">
      <w:pPr>
        <w:pStyle w:val="a6"/>
        <w:spacing w:before="100" w:beforeAutospacing="1" w:after="100" w:afterAutospacing="1"/>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pacing w:val="-1"/>
          <w:sz w:val="24"/>
          <w:szCs w:val="24"/>
        </w:rPr>
        <w:t>2.</w:t>
      </w:r>
      <w:r>
        <w:rPr>
          <w:rFonts w:ascii="Times New Roman" w:eastAsia="Times New Roman" w:hAnsi="Times New Roman" w:cs="Times New Roman"/>
          <w:b/>
          <w:sz w:val="24"/>
          <w:szCs w:val="24"/>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20299" w:rsidRDefault="00B20299" w:rsidP="00B20299">
      <w:pPr>
        <w:pStyle w:val="report"/>
        <w:spacing w:before="0" w:beforeAutospacing="0" w:after="0" w:afterAutospacing="0"/>
        <w:ind w:firstLine="708"/>
        <w:jc w:val="both"/>
        <w:rPr>
          <w:color w:val="000000"/>
        </w:rPr>
      </w:pPr>
      <w:r>
        <w:rPr>
          <w:color w:val="000000"/>
        </w:rPr>
        <w:t xml:space="preserve">Основной целью Подпрограммы является совершенствование системы организации жилищно-коммунального хозяйства поселения, повышение надёжности функционирования. Для достижения поставленной цели необходимо провести инвентаризацию объектов ЖКХ и оформить право собственности на все объекты. </w:t>
      </w:r>
    </w:p>
    <w:p w:rsidR="00B20299" w:rsidRDefault="00B20299" w:rsidP="00B20299">
      <w:pPr>
        <w:pStyle w:val="6"/>
        <w:spacing w:before="0" w:after="0"/>
        <w:jc w:val="both"/>
        <w:rPr>
          <w:rFonts w:ascii="Times New Roman" w:hAnsi="Times New Roman"/>
          <w:sz w:val="24"/>
          <w:szCs w:val="24"/>
        </w:rPr>
      </w:pPr>
      <w:r>
        <w:rPr>
          <w:rFonts w:ascii="Times New Roman" w:hAnsi="Times New Roman"/>
          <w:b w:val="0"/>
          <w:sz w:val="24"/>
          <w:szCs w:val="24"/>
        </w:rPr>
        <w:t>К задачам относятся:</w:t>
      </w:r>
    </w:p>
    <w:p w:rsidR="00B20299" w:rsidRDefault="00B20299" w:rsidP="00B20299">
      <w:pPr>
        <w:jc w:val="both"/>
        <w:rPr>
          <w:rFonts w:ascii="Times New Roman" w:hAnsi="Times New Roman" w:cs="Times New Roman"/>
          <w:sz w:val="24"/>
          <w:szCs w:val="24"/>
        </w:rPr>
      </w:pPr>
      <w:r>
        <w:rPr>
          <w:rFonts w:ascii="Times New Roman" w:hAnsi="Times New Roman" w:cs="Times New Roman"/>
          <w:sz w:val="24"/>
          <w:szCs w:val="24"/>
        </w:rPr>
        <w:t>- повышение уровня</w:t>
      </w:r>
      <w:r>
        <w:rPr>
          <w:rFonts w:ascii="Times New Roman" w:hAnsi="Times New Roman" w:cs="Times New Roman"/>
          <w:color w:val="000000"/>
          <w:sz w:val="24"/>
          <w:szCs w:val="24"/>
        </w:rPr>
        <w:t xml:space="preserve"> обеспеченности населения услугами газоснабжения, водоснабжения и водоотведения; </w:t>
      </w:r>
      <w:r>
        <w:rPr>
          <w:rFonts w:ascii="Times New Roman" w:hAnsi="Times New Roman" w:cs="Times New Roman"/>
          <w:color w:val="000000"/>
          <w:sz w:val="24"/>
          <w:szCs w:val="24"/>
        </w:rPr>
        <w:br/>
        <w:t xml:space="preserve">- создание условий для комфортного и безопасного проживания граждан; </w:t>
      </w:r>
    </w:p>
    <w:p w:rsidR="00B20299" w:rsidRDefault="00B20299" w:rsidP="00B20299">
      <w:pPr>
        <w:shd w:val="clear" w:color="auto" w:fill="FFFFFF"/>
        <w:tabs>
          <w:tab w:val="left" w:pos="797"/>
        </w:tabs>
        <w:jc w:val="both"/>
        <w:rPr>
          <w:rFonts w:ascii="Times New Roman" w:hAnsi="Times New Roman" w:cs="Times New Roman"/>
          <w:sz w:val="24"/>
          <w:szCs w:val="24"/>
        </w:rPr>
      </w:pPr>
      <w:r>
        <w:rPr>
          <w:rFonts w:ascii="Times New Roman" w:hAnsi="Times New Roman" w:cs="Times New Roman"/>
          <w:sz w:val="24"/>
          <w:szCs w:val="24"/>
        </w:rPr>
        <w:t>- активизация работы организаций независимо от форм собственности в сфере благоустройства территории сельского поселения;</w:t>
      </w:r>
    </w:p>
    <w:p w:rsidR="00B20299" w:rsidRDefault="00B20299" w:rsidP="00B20299">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w:t>
      </w:r>
    </w:p>
    <w:p w:rsidR="00B20299" w:rsidRDefault="00B20299" w:rsidP="00B20299">
      <w:pPr>
        <w:jc w:val="both"/>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показателям, характеризующим достижения целей и задач относится</w:t>
      </w:r>
      <w:proofErr w:type="gramEnd"/>
      <w:r>
        <w:rPr>
          <w:rFonts w:ascii="Times New Roman" w:hAnsi="Times New Roman" w:cs="Times New Roman"/>
          <w:sz w:val="24"/>
          <w:szCs w:val="24"/>
        </w:rPr>
        <w:t xml:space="preserve"> безаварийность в предоставлении услуги по  теплоснабжению и водоснабжению. </w:t>
      </w:r>
    </w:p>
    <w:p w:rsidR="00B20299" w:rsidRDefault="00B20299" w:rsidP="00B202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рассчитан на период 2016-2018 годов. </w:t>
      </w:r>
    </w:p>
    <w:p w:rsidR="00B20299" w:rsidRDefault="00B20299" w:rsidP="00B2029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выполнения мероприятий программы ожидается улучшение условий жизни населения, создание комфортных условий проживания. </w:t>
      </w:r>
    </w:p>
    <w:p w:rsidR="00B20299" w:rsidRDefault="00B20299" w:rsidP="00B2029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p w:rsidR="00B20299" w:rsidRDefault="00B20299" w:rsidP="00B20299">
      <w:pPr>
        <w:pStyle w:val="a6"/>
        <w:spacing w:after="0"/>
        <w:ind w:left="0"/>
        <w:jc w:val="both"/>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 повышение качества услуг предоставляемых населению в сфере жилищно-коммунального хозяйства;</w:t>
      </w:r>
    </w:p>
    <w:p w:rsidR="00B20299" w:rsidRDefault="00B20299" w:rsidP="00B20299">
      <w:pPr>
        <w:pStyle w:val="a6"/>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повышение </w:t>
      </w:r>
      <w:proofErr w:type="spellStart"/>
      <w:r>
        <w:rPr>
          <w:rFonts w:ascii="Times New Roman" w:eastAsia="Times New Roman" w:hAnsi="Times New Roman" w:cs="Times New Roman"/>
          <w:sz w:val="24"/>
          <w:szCs w:val="24"/>
        </w:rPr>
        <w:t>энергоэффективности</w:t>
      </w:r>
      <w:proofErr w:type="spellEnd"/>
      <w:r>
        <w:rPr>
          <w:rFonts w:ascii="Times New Roman" w:eastAsia="Times New Roman" w:hAnsi="Times New Roman" w:cs="Times New Roman"/>
          <w:sz w:val="24"/>
          <w:szCs w:val="24"/>
        </w:rPr>
        <w:t xml:space="preserve"> на объектах ЖКХ;</w:t>
      </w:r>
    </w:p>
    <w:p w:rsidR="00B20299" w:rsidRDefault="00B20299" w:rsidP="00B20299">
      <w:pPr>
        <w:pStyle w:val="a6"/>
        <w:spacing w:before="100" w:beforeAutospacing="1" w:after="100" w:afterAutospacing="1"/>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Характеристика основных мероприятий сельского поселения</w:t>
      </w:r>
    </w:p>
    <w:p w:rsidR="00B20299" w:rsidRDefault="00B20299" w:rsidP="00B20299">
      <w:pPr>
        <w:pStyle w:val="a6"/>
        <w:widowControl w:val="0"/>
        <w:autoSpaceDE w:val="0"/>
        <w:autoSpaceDN w:val="0"/>
        <w:adjustRightInd w:val="0"/>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Подпрограммы направлена на создание условий, обеспечивающих комфортные условия для работы и отдыха населения на территории </w:t>
      </w:r>
      <w:proofErr w:type="spellStart"/>
      <w:r>
        <w:rPr>
          <w:rFonts w:ascii="Times New Roman" w:eastAsia="Calibri" w:hAnsi="Times New Roman" w:cs="Times New Roman"/>
          <w:sz w:val="24"/>
          <w:szCs w:val="24"/>
        </w:rPr>
        <w:t>Вындиноостровского</w:t>
      </w:r>
      <w:proofErr w:type="spellEnd"/>
      <w:r>
        <w:rPr>
          <w:rFonts w:ascii="Times New Roman" w:eastAsia="Calibri" w:hAnsi="Times New Roman" w:cs="Times New Roman"/>
          <w:sz w:val="24"/>
          <w:szCs w:val="24"/>
        </w:rPr>
        <w:t xml:space="preserve"> сельского поселения. Достижение целей и реализация задач подпрограммы обеспечивается посредством следующих основных мероприятий:</w:t>
      </w:r>
    </w:p>
    <w:p w:rsidR="00B20299" w:rsidRDefault="00B20299" w:rsidP="00B20299">
      <w:pPr>
        <w:pStyle w:val="a6"/>
        <w:spacing w:after="0"/>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B20299" w:rsidRDefault="00B20299" w:rsidP="00B20299">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1 «Мероприятия в области жилищного хозяйства»</w:t>
      </w:r>
    </w:p>
    <w:p w:rsidR="00B20299" w:rsidRDefault="00B20299" w:rsidP="00B2029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Реализация мероприятия позволит улучшить комфортные и качественные условия для проживания граждан на территории поселения</w:t>
      </w:r>
    </w:p>
    <w:p w:rsidR="00B20299" w:rsidRDefault="00B20299" w:rsidP="00B20299">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2 «Проведение ремонтных работ на объектах водоснабжения и водоотведения в сельской  местности»</w:t>
      </w:r>
    </w:p>
    <w:p w:rsidR="00B20299" w:rsidRDefault="00B20299" w:rsidP="00B20299">
      <w:pPr>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мероприятия позволит улучшить качество питьевой воды, комфортные и качественные условия для проживания граждан на территории поселения</w:t>
      </w:r>
    </w:p>
    <w:p w:rsidR="00B20299" w:rsidRDefault="00B20299" w:rsidP="00B20299">
      <w:pPr>
        <w:ind w:firstLine="709"/>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3  «Газификация населенных пунктов поселения»</w:t>
      </w:r>
    </w:p>
    <w:p w:rsidR="00B20299" w:rsidRDefault="00B20299" w:rsidP="00B20299">
      <w:pPr>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мероприятия позволит улучшить комфортные и качественные условия для проживания граждан в частном секторе  на территории поселения</w:t>
      </w:r>
    </w:p>
    <w:p w:rsidR="00B20299" w:rsidRDefault="00B20299" w:rsidP="00B20299">
      <w:pPr>
        <w:pStyle w:val="a6"/>
        <w:spacing w:after="0"/>
        <w:ind w:left="0"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Основное мероприятие 4  «Мероприятия по организации и содержанию уличного освещения населенных пунктов»</w:t>
      </w:r>
    </w:p>
    <w:p w:rsidR="00B20299" w:rsidRDefault="00B20299" w:rsidP="00B20299">
      <w:pPr>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мероприятия позволит улучшить комфортные и качественные условия для проживания граждан на территории поселения, экономию бюджетных средств</w:t>
      </w:r>
    </w:p>
    <w:p w:rsidR="00B20299" w:rsidRDefault="00B20299" w:rsidP="00B20299">
      <w:pPr>
        <w:pStyle w:val="a6"/>
        <w:spacing w:after="0"/>
        <w:ind w:left="0" w:firstLine="709"/>
        <w:rPr>
          <w:rFonts w:ascii="Times New Roman" w:eastAsia="Calibri" w:hAnsi="Times New Roman" w:cs="Times New Roman"/>
          <w:sz w:val="24"/>
          <w:szCs w:val="24"/>
          <w:lang w:eastAsia="en-US"/>
        </w:rPr>
      </w:pPr>
    </w:p>
    <w:p w:rsidR="00B20299" w:rsidRDefault="00B20299" w:rsidP="00B20299">
      <w:pPr>
        <w:pStyle w:val="a6"/>
        <w:spacing w:after="0"/>
        <w:ind w:left="0"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Ресурсное обеспечение подпрограммы</w:t>
      </w:r>
    </w:p>
    <w:p w:rsidR="00B20299" w:rsidRDefault="00B20299" w:rsidP="00B20299">
      <w:pPr>
        <w:pStyle w:val="a6"/>
        <w:spacing w:after="0"/>
        <w:ind w:left="0" w:firstLine="708"/>
        <w:jc w:val="center"/>
        <w:rPr>
          <w:rFonts w:ascii="Times New Roman" w:eastAsia="Times New Roman" w:hAnsi="Times New Roman" w:cs="Times New Roman"/>
          <w:sz w:val="24"/>
          <w:szCs w:val="24"/>
        </w:rPr>
      </w:pPr>
    </w:p>
    <w:p w:rsidR="00B20299" w:rsidRDefault="00B20299" w:rsidP="00B20299">
      <w:pPr>
        <w:ind w:firstLine="708"/>
        <w:jc w:val="both"/>
        <w:rPr>
          <w:rFonts w:ascii="Times New Roman" w:eastAsia="Calibri" w:hAnsi="Times New Roman" w:cs="Times New Roman"/>
          <w:sz w:val="24"/>
          <w:szCs w:val="24"/>
        </w:rPr>
      </w:pPr>
      <w:r>
        <w:rPr>
          <w:rFonts w:ascii="Times New Roman" w:hAnsi="Times New Roman" w:cs="Times New Roman"/>
          <w:sz w:val="24"/>
          <w:szCs w:val="24"/>
        </w:rPr>
        <w:t>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2016 год и на плановый период 2017 и 2018 годов. На финансирование мероприятий подпрограммы из бюджета МО  Вындиноостровское сельское поселение планируется   выделить    4290,00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B20299" w:rsidRDefault="00B20299" w:rsidP="00B202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Pr>
          <w:rFonts w:ascii="Times New Roman" w:hAnsi="Times New Roman" w:cs="Times New Roman"/>
          <w:color w:val="000000"/>
          <w:sz w:val="24"/>
          <w:szCs w:val="24"/>
        </w:rPr>
        <w:tab/>
      </w:r>
    </w:p>
    <w:p w:rsidR="00B20299" w:rsidRDefault="00B20299" w:rsidP="00B20299">
      <w:pPr>
        <w:pStyle w:val="a6"/>
        <w:spacing w:after="0"/>
        <w:ind w:left="0"/>
        <w:jc w:val="both"/>
        <w:rPr>
          <w:rFonts w:ascii="Times New Roman" w:eastAsia="Times New Roman" w:hAnsi="Times New Roman" w:cs="Times New Roman"/>
          <w:sz w:val="24"/>
          <w:szCs w:val="24"/>
        </w:rPr>
      </w:pPr>
    </w:p>
    <w:p w:rsidR="00B20299" w:rsidRDefault="00B20299" w:rsidP="00B20299">
      <w:pPr>
        <w:pStyle w:val="a6"/>
        <w:spacing w:before="100" w:beforeAutospacing="1" w:after="100" w:afterAutospacing="1"/>
        <w:ind w:left="0"/>
        <w:jc w:val="center"/>
        <w:rPr>
          <w:rFonts w:ascii="Times New Roman" w:eastAsia="Times New Roman" w:hAnsi="Times New Roman" w:cs="Times New Roman"/>
          <w:b/>
          <w:sz w:val="24"/>
          <w:szCs w:val="24"/>
        </w:rPr>
      </w:pPr>
    </w:p>
    <w:p w:rsidR="00B20299" w:rsidRDefault="00B20299" w:rsidP="00B20299">
      <w:pPr>
        <w:pStyle w:val="a6"/>
        <w:spacing w:after="0"/>
        <w:ind w:left="0" w:firstLine="708"/>
        <w:jc w:val="both"/>
        <w:rPr>
          <w:rFonts w:ascii="Times New Roman" w:eastAsia="Times New Roman" w:hAnsi="Times New Roman" w:cs="Times New Roman"/>
          <w:sz w:val="24"/>
          <w:szCs w:val="24"/>
        </w:rPr>
      </w:pPr>
    </w:p>
    <w:p w:rsidR="00B20299" w:rsidRDefault="00B20299" w:rsidP="00B20299">
      <w:pPr>
        <w:shd w:val="clear" w:color="auto" w:fill="FFFFFF"/>
        <w:rPr>
          <w:rFonts w:ascii="Times New Roman" w:eastAsia="Calibri" w:hAnsi="Times New Roman" w:cs="Times New Roman"/>
          <w:sz w:val="24"/>
          <w:szCs w:val="24"/>
        </w:rPr>
      </w:pPr>
    </w:p>
    <w:p w:rsidR="00B20299" w:rsidRDefault="00B20299" w:rsidP="00B20299">
      <w:pPr>
        <w:pStyle w:val="a6"/>
        <w:spacing w:after="0"/>
        <w:ind w:left="0"/>
        <w:jc w:val="both"/>
        <w:rPr>
          <w:rFonts w:ascii="Times New Roman" w:eastAsia="Times New Roman" w:hAnsi="Times New Roman" w:cs="Times New Roman"/>
          <w:color w:val="000000"/>
          <w:sz w:val="24"/>
          <w:szCs w:val="24"/>
        </w:rPr>
      </w:pPr>
    </w:p>
    <w:p w:rsidR="00B20299" w:rsidRDefault="00B20299" w:rsidP="00B20299">
      <w:pPr>
        <w:rPr>
          <w:rFonts w:ascii="Times New Roman" w:eastAsia="Calibri" w:hAnsi="Times New Roman" w:cs="Times New Roman"/>
          <w:sz w:val="24"/>
          <w:szCs w:val="24"/>
        </w:rPr>
      </w:pPr>
    </w:p>
    <w:p w:rsidR="00B20299" w:rsidRDefault="00B20299" w:rsidP="00B20299">
      <w:pPr>
        <w:spacing w:after="0"/>
        <w:rPr>
          <w:rFonts w:ascii="Times New Roman" w:hAnsi="Times New Roman" w:cs="Times New Roman"/>
          <w:sz w:val="24"/>
          <w:szCs w:val="24"/>
        </w:rPr>
        <w:sectPr w:rsidR="00B20299">
          <w:pgSz w:w="11906" w:h="16838"/>
          <w:pgMar w:top="567" w:right="851" w:bottom="1134" w:left="1134" w:header="709" w:footer="709" w:gutter="0"/>
          <w:cols w:space="720"/>
        </w:sect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lastRenderedPageBreak/>
        <w:t>План реализации</w:t>
      </w:r>
    </w:p>
    <w:p w:rsidR="00B20299" w:rsidRDefault="00B20299" w:rsidP="00B20299">
      <w:pPr>
        <w:jc w:val="center"/>
        <w:rPr>
          <w:rFonts w:ascii="Times New Roman" w:hAnsi="Times New Roman" w:cs="Times New Roman"/>
          <w:b/>
          <w:color w:val="000000"/>
          <w:sz w:val="24"/>
          <w:szCs w:val="24"/>
        </w:rPr>
      </w:pPr>
      <w:r>
        <w:rPr>
          <w:rFonts w:ascii="Times New Roman" w:hAnsi="Times New Roman" w:cs="Times New Roman"/>
          <w:b/>
          <w:sz w:val="24"/>
          <w:szCs w:val="24"/>
        </w:rPr>
        <w:t xml:space="preserve">Подпрограммы №2 </w:t>
      </w:r>
      <w:r>
        <w:rPr>
          <w:rFonts w:ascii="Times New Roman" w:hAnsi="Times New Roman" w:cs="Times New Roman"/>
          <w:b/>
          <w:bCs/>
          <w:sz w:val="24"/>
          <w:szCs w:val="24"/>
        </w:rPr>
        <w:t>«Жилищно-коммунальное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2"/>
        <w:gridCol w:w="1620"/>
        <w:gridCol w:w="1799"/>
        <w:gridCol w:w="2520"/>
        <w:gridCol w:w="2611"/>
        <w:gridCol w:w="2193"/>
      </w:tblGrid>
      <w:tr w:rsidR="00B20299" w:rsidTr="00B20299">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3" w:type="dxa"/>
            <w:gridSpan w:val="4"/>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B20299" w:rsidTr="00B2029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B20299" w:rsidTr="00B20299">
        <w:tc>
          <w:tcPr>
            <w:tcW w:w="648"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2"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B20299" w:rsidTr="00B20299">
        <w:trPr>
          <w:trHeight w:val="243"/>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sz w:val="24"/>
                <w:szCs w:val="24"/>
                <w:lang w:eastAsia="en-US"/>
              </w:rPr>
            </w:pP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b/>
                <w:color w:val="000000"/>
                <w:sz w:val="24"/>
                <w:szCs w:val="24"/>
                <w:lang w:eastAsia="en-US"/>
              </w:rPr>
            </w:pPr>
            <w:r>
              <w:rPr>
                <w:rFonts w:ascii="Times New Roman" w:hAnsi="Times New Roman" w:cs="Times New Roman"/>
                <w:b/>
                <w:bCs/>
                <w:sz w:val="24"/>
                <w:szCs w:val="24"/>
                <w:lang w:eastAsia="en-US"/>
              </w:rPr>
              <w:t>Подпрограмма №  2 «Жилищно-коммунальное хозяйство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rPr>
                <w:rFonts w:ascii="Times New Roman" w:eastAsia="Calibri" w:hAnsi="Times New Roman" w:cs="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2016</w:t>
            </w:r>
          </w:p>
          <w:p w:rsidR="00B20299" w:rsidRDefault="00B20299">
            <w:pPr>
              <w:jc w:val="center"/>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5030,00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3800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90,0 </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1140,00</w:t>
            </w:r>
          </w:p>
        </w:tc>
      </w:tr>
      <w:tr w:rsidR="00B20299" w:rsidTr="00B2029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2017</w:t>
            </w:r>
          </w:p>
          <w:p w:rsidR="00B20299" w:rsidRDefault="00B20299">
            <w:pPr>
              <w:jc w:val="center"/>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3350,00 </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1350,00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500,00 </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1500,00</w:t>
            </w:r>
          </w:p>
        </w:tc>
      </w:tr>
      <w:tr w:rsidR="00B20299" w:rsidTr="00B2029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0,00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750,00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1650.00</w:t>
            </w:r>
          </w:p>
        </w:tc>
      </w:tr>
      <w:tr w:rsidR="00B20299" w:rsidTr="00B20299">
        <w:trPr>
          <w:trHeight w:val="229"/>
        </w:trPr>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sz w:val="24"/>
                <w:szCs w:val="24"/>
                <w:lang w:eastAsia="en-US"/>
              </w:rPr>
            </w:pPr>
          </w:p>
          <w:p w:rsidR="00B20299" w:rsidRDefault="00B20299">
            <w:pPr>
              <w:jc w:val="center"/>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10 780,00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5150,00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1340,00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4290,00</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Основное мероприятие 1 </w:t>
            </w:r>
          </w:p>
          <w:p w:rsidR="00B20299" w:rsidRDefault="00B2029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Мероприятия в области </w:t>
            </w:r>
            <w:r>
              <w:rPr>
                <w:rFonts w:ascii="Times New Roman" w:hAnsi="Times New Roman" w:cs="Times New Roman"/>
                <w:b/>
                <w:i/>
                <w:sz w:val="24"/>
                <w:szCs w:val="24"/>
                <w:lang w:eastAsia="en-US"/>
              </w:rPr>
              <w:lastRenderedPageBreak/>
              <w:t>жилищного хозяйства муниципального образования</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2016</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180,0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2017</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1500,00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1350,00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2018</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rPr>
          <w:trHeight w:val="194"/>
        </w:trPr>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2680,00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1350,00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590,00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740,00</w:t>
            </w:r>
          </w:p>
        </w:tc>
      </w:tr>
      <w:tr w:rsidR="00B20299" w:rsidTr="00B20299">
        <w:trPr>
          <w:trHeight w:val="1379"/>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1.</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p w:rsidR="00B20299" w:rsidRDefault="00B20299">
            <w:pPr>
              <w:jc w:val="both"/>
              <w:rPr>
                <w:rFonts w:ascii="Times New Roman" w:eastAsia="Calibri"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Мероприятие 1.1 </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приобретение воздуходувки </w:t>
            </w:r>
            <w:proofErr w:type="gramStart"/>
            <w:r>
              <w:rPr>
                <w:rFonts w:ascii="Times New Roman" w:hAnsi="Times New Roman" w:cs="Times New Roman"/>
                <w:sz w:val="24"/>
                <w:szCs w:val="24"/>
                <w:lang w:eastAsia="en-US"/>
              </w:rPr>
              <w:t>на</w:t>
            </w:r>
            <w:proofErr w:type="gramEnd"/>
            <w:r>
              <w:rPr>
                <w:rFonts w:ascii="Times New Roman" w:hAnsi="Times New Roman" w:cs="Times New Roman"/>
                <w:sz w:val="24"/>
                <w:szCs w:val="24"/>
                <w:lang w:eastAsia="en-US"/>
              </w:rPr>
              <w:t xml:space="preserve"> КОС</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rPr>
                <w:rFonts w:ascii="Times New Roman" w:hAnsi="Times New Roman" w:cs="Times New Roman"/>
                <w:sz w:val="24"/>
                <w:szCs w:val="24"/>
                <w:lang w:eastAsia="en-US"/>
              </w:rPr>
            </w:pPr>
          </w:p>
          <w:p w:rsidR="00B20299" w:rsidRDefault="00B20299">
            <w:pPr>
              <w:rPr>
                <w:rFonts w:ascii="Times New Roman" w:hAnsi="Times New Roman" w:cs="Times New Roman"/>
                <w:sz w:val="24"/>
                <w:szCs w:val="24"/>
                <w:lang w:eastAsia="en-US"/>
              </w:rPr>
            </w:pP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rPr>
                <w:rFonts w:ascii="Times New Roman" w:hAnsi="Times New Roman" w:cs="Times New Roman"/>
                <w:sz w:val="24"/>
                <w:szCs w:val="24"/>
                <w:lang w:eastAsia="en-US"/>
              </w:rPr>
            </w:pP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Ремонт тепловой сети от дома №4 до дома № 1 -306 м, диаметр трубы 76</w:t>
            </w: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Ремонт тепловых сетей  168 м диаметром 76</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B20299" w:rsidRDefault="00B20299">
            <w:pP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180,00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90,00</w:t>
            </w:r>
          </w:p>
        </w:tc>
        <w:tc>
          <w:tcPr>
            <w:tcW w:w="2193"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90,00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1350,00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rPr>
          <w:trHeight w:val="529"/>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Основное мероприятие 2.</w:t>
            </w:r>
          </w:p>
          <w:p w:rsidR="00B20299" w:rsidRDefault="00B20299">
            <w:pPr>
              <w:jc w:val="both"/>
              <w:rPr>
                <w:rFonts w:ascii="Times New Roman" w:hAnsi="Times New Roman" w:cs="Times New Roman"/>
                <w:b/>
                <w:sz w:val="24"/>
                <w:szCs w:val="24"/>
                <w:lang w:eastAsia="en-US"/>
              </w:rPr>
            </w:pPr>
            <w:r>
              <w:rPr>
                <w:rFonts w:ascii="Times New Roman" w:hAnsi="Times New Roman" w:cs="Times New Roman"/>
                <w:b/>
                <w:i/>
                <w:sz w:val="24"/>
                <w:szCs w:val="24"/>
                <w:lang w:eastAsia="en-US"/>
              </w:rPr>
              <w:lastRenderedPageBreak/>
              <w:t xml:space="preserve"> </w:t>
            </w:r>
            <w:r>
              <w:rPr>
                <w:rFonts w:ascii="Times New Roman" w:hAnsi="Times New Roman" w:cs="Times New Roman"/>
                <w:b/>
                <w:sz w:val="24"/>
                <w:szCs w:val="24"/>
                <w:lang w:eastAsia="en-US"/>
              </w:rPr>
              <w:t>«Проведение ремонтных работ на объектах водоснабжения и водоотведения в сельской  местности»</w:t>
            </w:r>
          </w:p>
          <w:p w:rsidR="00B20299" w:rsidRDefault="00B20299">
            <w:pPr>
              <w:rPr>
                <w:rFonts w:ascii="Times New Roman" w:eastAsia="Calibri" w:hAnsi="Times New Roman" w:cs="Times New Roman"/>
                <w:i/>
                <w:sz w:val="24"/>
                <w:szCs w:val="24"/>
                <w:lang w:eastAsia="en-US"/>
              </w:rPr>
            </w:pPr>
            <w:r>
              <w:rPr>
                <w:rFonts w:ascii="Times New Roman" w:hAnsi="Times New Roman" w:cs="Times New Roman"/>
                <w:b/>
                <w:i/>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2016</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3800,0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w:t>
            </w:r>
          </w:p>
        </w:tc>
      </w:tr>
      <w:tr w:rsidR="00B20299" w:rsidTr="00B20299">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2017</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900,00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250,00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650,0</w:t>
            </w:r>
          </w:p>
        </w:tc>
      </w:tr>
      <w:tr w:rsidR="00B20299" w:rsidTr="00B20299">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2018</w:t>
            </w:r>
          </w:p>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250,00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250,00</w:t>
            </w:r>
          </w:p>
        </w:tc>
      </w:tr>
      <w:tr w:rsidR="00B20299" w:rsidTr="00B20299">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5400,00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3800,00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500,00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1100,00</w:t>
            </w:r>
          </w:p>
        </w:tc>
      </w:tr>
      <w:tr w:rsidR="00B20299" w:rsidTr="00B20299">
        <w:tc>
          <w:tcPr>
            <w:tcW w:w="648"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1</w:t>
            </w:r>
          </w:p>
        </w:tc>
        <w:tc>
          <w:tcPr>
            <w:tcW w:w="3962"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Ремонт станции 1 подъема и </w:t>
            </w:r>
            <w:proofErr w:type="spellStart"/>
            <w:r>
              <w:rPr>
                <w:rFonts w:ascii="Times New Roman" w:hAnsi="Times New Roman" w:cs="Times New Roman"/>
                <w:sz w:val="24"/>
                <w:szCs w:val="24"/>
                <w:lang w:eastAsia="en-US"/>
              </w:rPr>
              <w:t>реагентного</w:t>
            </w:r>
            <w:proofErr w:type="spellEnd"/>
            <w:r>
              <w:rPr>
                <w:rFonts w:ascii="Times New Roman" w:hAnsi="Times New Roman" w:cs="Times New Roman"/>
                <w:sz w:val="24"/>
                <w:szCs w:val="24"/>
                <w:lang w:eastAsia="en-US"/>
              </w:rPr>
              <w:t xml:space="preserve"> хозяйства на ВОС</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3800,00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r>
      <w:tr w:rsidR="00B20299" w:rsidTr="00B20299">
        <w:trPr>
          <w:trHeight w:val="210"/>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3.</w:t>
            </w: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1.Ремонт 100 м центрального водопровода</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 ремонт кровли  КОС</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сетей канализации д.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250,00</w:t>
            </w:r>
          </w:p>
        </w:tc>
        <w:tc>
          <w:tcPr>
            <w:tcW w:w="2193"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250,0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400,00</w:t>
            </w:r>
          </w:p>
        </w:tc>
      </w:tr>
      <w:tr w:rsidR="00B20299" w:rsidTr="00B202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250,00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250,00 </w:t>
            </w:r>
          </w:p>
        </w:tc>
      </w:tr>
      <w:tr w:rsidR="00B20299" w:rsidTr="00B2029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3800,00</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500,00</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1100,00</w:t>
            </w:r>
          </w:p>
        </w:tc>
      </w:tr>
      <w:tr w:rsidR="00B20299" w:rsidTr="00B20299">
        <w:trPr>
          <w:trHeight w:val="225"/>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3</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Основное мероприятие 3 </w:t>
            </w:r>
          </w:p>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Газификация населенных пунктов поселения</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100,00</w:t>
            </w:r>
          </w:p>
        </w:tc>
      </w:tr>
      <w:tr w:rsidR="00B20299" w:rsidTr="00B20299">
        <w:trPr>
          <w:trHeight w:val="225"/>
        </w:trPr>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r>
      <w:tr w:rsidR="00B20299" w:rsidTr="00B20299">
        <w:trPr>
          <w:trHeight w:val="435"/>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4</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i/>
                <w:sz w:val="24"/>
                <w:szCs w:val="24"/>
                <w:lang w:eastAsia="en-US"/>
              </w:rPr>
            </w:pPr>
            <w:r>
              <w:rPr>
                <w:rFonts w:ascii="Times New Roman" w:hAnsi="Times New Roman" w:cs="Times New Roman"/>
                <w:b/>
                <w:i/>
                <w:sz w:val="24"/>
                <w:szCs w:val="24"/>
                <w:lang w:eastAsia="en-US"/>
              </w:rPr>
              <w:t xml:space="preserve">Основное мероприятие 4 Мероприятия по организации и содержанию уличного освещения населенных пунктов </w:t>
            </w:r>
            <w:r>
              <w:rPr>
                <w:rFonts w:ascii="Times New Roman" w:hAnsi="Times New Roman" w:cs="Times New Roman"/>
                <w:i/>
                <w:sz w:val="24"/>
                <w:szCs w:val="24"/>
                <w:lang w:eastAsia="en-US"/>
              </w:rPr>
              <w:t xml:space="preserve"> (освещение, ремонт уличного освещения, установка узлов учета)</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r>
      <w:tr w:rsidR="00B20299" w:rsidTr="00B20299">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r>
      <w:tr w:rsidR="00B20299" w:rsidTr="00B2029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r>
      <w:tr w:rsidR="00B20299" w:rsidTr="00B20299">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2400,00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2400,00</w:t>
            </w:r>
          </w:p>
        </w:tc>
      </w:tr>
    </w:tbl>
    <w:p w:rsidR="00B20299" w:rsidRDefault="00B20299" w:rsidP="00B20299">
      <w:pPr>
        <w:spacing w:after="0"/>
        <w:rPr>
          <w:rFonts w:ascii="Times New Roman" w:hAnsi="Times New Roman" w:cs="Times New Roman"/>
          <w:sz w:val="24"/>
          <w:szCs w:val="24"/>
        </w:rPr>
        <w:sectPr w:rsidR="00B20299">
          <w:pgSz w:w="16838" w:h="11906" w:orient="landscape"/>
          <w:pgMar w:top="1134" w:right="567" w:bottom="851" w:left="1134" w:header="709" w:footer="709" w:gutter="0"/>
          <w:cols w:space="720"/>
        </w:sectPr>
      </w:pPr>
    </w:p>
    <w:p w:rsidR="00B20299" w:rsidRDefault="00B20299" w:rsidP="00B20299">
      <w:pPr>
        <w:rPr>
          <w:rFonts w:ascii="Times New Roman" w:eastAsia="Calibri" w:hAnsi="Times New Roman" w:cs="Times New Roman"/>
          <w:sz w:val="24"/>
          <w:szCs w:val="24"/>
        </w:r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t>ПАСПОРТ</w:t>
      </w:r>
    </w:p>
    <w:p w:rsidR="00B20299" w:rsidRDefault="00B20299" w:rsidP="00B20299">
      <w:pPr>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подпрограммы № 3 </w:t>
      </w:r>
      <w:r>
        <w:rPr>
          <w:rFonts w:ascii="Times New Roman" w:hAnsi="Times New Roman" w:cs="Times New Roman"/>
          <w:b/>
          <w:bCs/>
          <w:sz w:val="24"/>
          <w:szCs w:val="24"/>
        </w:rPr>
        <w:t>«Устойчивое развитие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autoSpaceDE w:val="0"/>
        <w:autoSpaceDN w:val="0"/>
        <w:adjustRightInd w:val="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929"/>
      </w:tblGrid>
      <w:tr w:rsidR="00B20299" w:rsidTr="00B20299">
        <w:tc>
          <w:tcPr>
            <w:tcW w:w="4068"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bCs/>
                <w:sz w:val="24"/>
                <w:szCs w:val="24"/>
                <w:lang w:eastAsia="en-US"/>
              </w:rPr>
              <w:t>«Устойчивое развитие муниципального образования Вындиноостровское сельское поселение  Волховского муниципального района Ленинградской области»</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Цели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Совершенствование системы организации жилищно-коммунального хозяйства поселения, повышение надёжности функционирования</w:t>
            </w:r>
            <w:r>
              <w:rPr>
                <w:rFonts w:ascii="Times New Roman" w:hAnsi="Times New Roman" w:cs="Times New Roman"/>
                <w:sz w:val="24"/>
                <w:szCs w:val="24"/>
                <w:lang w:eastAsia="en-US"/>
              </w:rPr>
              <w:t xml:space="preserve"> </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Задачи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обеспечение доступности улучшения жилищных условий    граждан, проживающих в сельской местности, в том числе    молодежи;                                                  </w:t>
            </w:r>
          </w:p>
          <w:p w:rsidR="00B20299" w:rsidRDefault="00B2029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повышение уровня обустройства сельских населенных     пунктов объектами инженерной и социальной инфраструктур;</w:t>
            </w:r>
          </w:p>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создание и сохранение благоприятных условий обеспечения культурного досуга жителей </w:t>
            </w:r>
            <w:proofErr w:type="spellStart"/>
            <w:r>
              <w:rPr>
                <w:rFonts w:ascii="Times New Roman" w:hAnsi="Times New Roman" w:cs="Times New Roman"/>
                <w:color w:val="000000"/>
                <w:sz w:val="24"/>
                <w:szCs w:val="24"/>
                <w:lang w:eastAsia="en-US"/>
              </w:rPr>
              <w:t>Вындиноостровского</w:t>
            </w:r>
            <w:proofErr w:type="spellEnd"/>
            <w:r>
              <w:rPr>
                <w:rFonts w:ascii="Times New Roman" w:hAnsi="Times New Roman" w:cs="Times New Roman"/>
                <w:color w:val="000000"/>
                <w:sz w:val="24"/>
                <w:szCs w:val="24"/>
                <w:lang w:eastAsia="en-US"/>
              </w:rPr>
              <w:t xml:space="preserve"> сельского поселения</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Перечень основных мероприятий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по улучшению жилищных условий граждан, проживающих в сельской местности, в том числе молодых семей и молодых специалистов;</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мероприятия по созданию и обустройству зон отдыха спортивных и детских игровых площадок</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мероприятия по развитию учреждений </w:t>
            </w:r>
            <w:proofErr w:type="spellStart"/>
            <w:r>
              <w:rPr>
                <w:rFonts w:ascii="Times New Roman" w:hAnsi="Times New Roman" w:cs="Times New Roman"/>
                <w:sz w:val="24"/>
                <w:szCs w:val="24"/>
                <w:lang w:eastAsia="en-US"/>
              </w:rPr>
              <w:t>культурно-досугового</w:t>
            </w:r>
            <w:proofErr w:type="spellEnd"/>
            <w:r>
              <w:rPr>
                <w:rFonts w:ascii="Times New Roman" w:hAnsi="Times New Roman" w:cs="Times New Roman"/>
                <w:sz w:val="24"/>
                <w:szCs w:val="24"/>
                <w:lang w:eastAsia="en-US"/>
              </w:rPr>
              <w:t xml:space="preserve"> типа;</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мероприятия по предупреждению и ликвидации последствий чрезвычайных ситуаций и стихийных бедствий.</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Целевые индикаторы и  показатели </w:t>
            </w:r>
            <w:r>
              <w:rPr>
                <w:rFonts w:ascii="Times New Roman" w:hAnsi="Times New Roman" w:cs="Times New Roman"/>
                <w:color w:val="000000"/>
                <w:sz w:val="24"/>
                <w:szCs w:val="24"/>
                <w:lang w:eastAsia="en-US"/>
              </w:rPr>
              <w:lastRenderedPageBreak/>
              <w:t>муниципальной 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 xml:space="preserve">- охват бюджетных ассигнований местного бюджета показателями, характеризующими цели и результаты </w:t>
            </w:r>
            <w:r>
              <w:rPr>
                <w:rFonts w:ascii="Times New Roman" w:hAnsi="Times New Roman" w:cs="Times New Roman"/>
                <w:sz w:val="24"/>
                <w:szCs w:val="24"/>
                <w:lang w:eastAsia="en-US"/>
              </w:rPr>
              <w:lastRenderedPageBreak/>
              <w:t>их использования;</w:t>
            </w: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Сроки и этапы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2016-2018 годы</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Объемы финансирования подпрограммы за счет средств местного бюджета </w:t>
            </w:r>
          </w:p>
        </w:tc>
        <w:tc>
          <w:tcPr>
            <w:tcW w:w="5929"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Общий объем финансирования подпрограммы из средств местного бюджета составит  </w:t>
            </w:r>
            <w:r>
              <w:rPr>
                <w:rFonts w:ascii="Times New Roman" w:hAnsi="Times New Roman" w:cs="Times New Roman"/>
                <w:sz w:val="24"/>
                <w:szCs w:val="24"/>
                <w:lang w:eastAsia="en-US"/>
              </w:rPr>
              <w:t xml:space="preserve"> 1659,96 рублей;</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2016 год: 359,96 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ублей</w:t>
            </w:r>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2017 год: 500,00 </w:t>
            </w:r>
            <w:proofErr w:type="spellStart"/>
            <w:r>
              <w:rPr>
                <w:rFonts w:ascii="Times New Roman" w:hAnsi="Times New Roman" w:cs="Times New Roman"/>
                <w:sz w:val="24"/>
                <w:szCs w:val="24"/>
                <w:lang w:eastAsia="en-US"/>
              </w:rPr>
              <w:t>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roofErr w:type="spellEnd"/>
          </w:p>
          <w:p w:rsidR="00B20299" w:rsidRDefault="00B202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 год:800,00 </w:t>
            </w:r>
            <w:proofErr w:type="spellStart"/>
            <w:r>
              <w:rPr>
                <w:rFonts w:ascii="Times New Roman" w:hAnsi="Times New Roman" w:cs="Times New Roman"/>
                <w:sz w:val="24"/>
                <w:szCs w:val="24"/>
                <w:lang w:eastAsia="en-US"/>
              </w:rPr>
              <w:t>тыс</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уб</w:t>
            </w:r>
            <w:proofErr w:type="spellEnd"/>
          </w:p>
          <w:p w:rsidR="00B20299" w:rsidRDefault="00B20299">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B20299" w:rsidRDefault="00B20299">
            <w:pPr>
              <w:rPr>
                <w:rFonts w:ascii="Times New Roman" w:hAnsi="Times New Roman" w:cs="Times New Roman"/>
                <w:sz w:val="24"/>
                <w:szCs w:val="24"/>
                <w:lang w:eastAsia="en-US"/>
              </w:rPr>
            </w:pP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r>
      <w:tr w:rsidR="00B20299" w:rsidTr="00B20299">
        <w:tc>
          <w:tcPr>
            <w:tcW w:w="4068"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Ожидаемые результаты реализации подпрограммы</w:t>
            </w:r>
          </w:p>
        </w:tc>
        <w:tc>
          <w:tcPr>
            <w:tcW w:w="5929" w:type="dxa"/>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обеспечить доступность жилищных условий    граждан, проживающих в сельской местности, в том числе    молодежи;                                                  </w:t>
            </w:r>
          </w:p>
          <w:p w:rsidR="00B20299" w:rsidRDefault="00B20299">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повысить уровень обустройства сельских населенных     пунктов объектами инженерной и социальной инфраструктур;</w:t>
            </w:r>
          </w:p>
          <w:p w:rsidR="00B20299" w:rsidRDefault="00B20299">
            <w:pPr>
              <w:outlineLvl w:val="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создать и сохранить благоприятные условия обеспечения культурного досуга жителей </w:t>
            </w:r>
            <w:proofErr w:type="spellStart"/>
            <w:r>
              <w:rPr>
                <w:rFonts w:ascii="Times New Roman" w:hAnsi="Times New Roman" w:cs="Times New Roman"/>
                <w:color w:val="000000"/>
                <w:sz w:val="24"/>
                <w:szCs w:val="24"/>
                <w:lang w:eastAsia="en-US"/>
              </w:rPr>
              <w:t>Вындиноостровского</w:t>
            </w:r>
            <w:proofErr w:type="spellEnd"/>
            <w:r>
              <w:rPr>
                <w:rFonts w:ascii="Times New Roman" w:hAnsi="Times New Roman" w:cs="Times New Roman"/>
                <w:color w:val="000000"/>
                <w:sz w:val="24"/>
                <w:szCs w:val="24"/>
                <w:lang w:eastAsia="en-US"/>
              </w:rPr>
              <w:t xml:space="preserve"> сельского поселения</w:t>
            </w:r>
          </w:p>
          <w:p w:rsidR="00B20299" w:rsidRDefault="00B20299">
            <w:pPr>
              <w:outlineLvl w:val="1"/>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обеспечить безопасность проживания на территории поселения</w:t>
            </w:r>
          </w:p>
        </w:tc>
      </w:tr>
    </w:tbl>
    <w:p w:rsidR="00B20299" w:rsidRDefault="00B20299" w:rsidP="00B20299">
      <w:pPr>
        <w:jc w:val="both"/>
        <w:rPr>
          <w:rFonts w:ascii="Times New Roman" w:eastAsia="Calibri"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t>1.Общая характеристика, основные проблемы развития сферы реализации подпрограммы</w:t>
      </w:r>
    </w:p>
    <w:p w:rsidR="00B20299" w:rsidRDefault="00B20299" w:rsidP="00B20299">
      <w:pPr>
        <w:pStyle w:val="a6"/>
        <w:tabs>
          <w:tab w:val="left" w:pos="8080"/>
        </w:tabs>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B20299" w:rsidRDefault="00B20299" w:rsidP="00B20299">
      <w:pPr>
        <w:pStyle w:val="a6"/>
        <w:spacing w:after="0"/>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Целесообразность разработки подпрограммы обусловлена:</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B20299" w:rsidRDefault="00B20299" w:rsidP="00B20299">
      <w:pPr>
        <w:rPr>
          <w:rFonts w:ascii="Times New Roman" w:hAnsi="Times New Roman" w:cs="Times New Roman"/>
          <w:sz w:val="24"/>
          <w:szCs w:val="24"/>
        </w:rPr>
      </w:pPr>
      <w:r>
        <w:rPr>
          <w:rFonts w:ascii="Times New Roman" w:hAnsi="Times New Roman" w:cs="Times New Roman"/>
          <w:sz w:val="24"/>
          <w:szCs w:val="24"/>
        </w:rPr>
        <w:t>- 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B20299" w:rsidRDefault="00B20299" w:rsidP="00B20299">
      <w:pPr>
        <w:rPr>
          <w:rFonts w:ascii="Times New Roman" w:hAnsi="Times New Roman" w:cs="Times New Roman"/>
          <w:sz w:val="24"/>
          <w:szCs w:val="24"/>
        </w:rPr>
      </w:pPr>
      <w:r>
        <w:rPr>
          <w:rFonts w:ascii="Times New Roman" w:hAnsi="Times New Roman" w:cs="Times New Roman"/>
          <w:b/>
          <w:sz w:val="24"/>
          <w:szCs w:val="24"/>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20299" w:rsidRDefault="00B20299" w:rsidP="00B202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 долговременное, экономически эффективное развитие сельской территории   при обеспечении повышения уровня и качества жизни населения и сохранении окружающей среды для будущих поколений, которое предполагает:</w:t>
      </w:r>
    </w:p>
    <w:p w:rsidR="00B20299" w:rsidRDefault="00B20299" w:rsidP="00B20299">
      <w:pPr>
        <w:pStyle w:val="12"/>
        <w:numPr>
          <w:ilvl w:val="0"/>
          <w:numId w:val="10"/>
        </w:numPr>
        <w:ind w:left="0" w:firstLine="709"/>
        <w:jc w:val="both"/>
        <w:rPr>
          <w:rFonts w:ascii="Times New Roman" w:hAnsi="Times New Roman" w:cs="Times New Roman"/>
        </w:rPr>
      </w:pPr>
      <w:r>
        <w:rPr>
          <w:rFonts w:ascii="Times New Roman" w:hAnsi="Times New Roman" w:cs="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B20299" w:rsidRDefault="00B20299" w:rsidP="00B20299">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престижности проживания в сельской местности</w:t>
      </w:r>
    </w:p>
    <w:p w:rsidR="00B20299" w:rsidRDefault="00B20299" w:rsidP="00B20299">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Для достижения поставленных целей предусматривается решение следующих задач, направленных на улучшение социально-экономической и демографической ситуации в сельской местности:</w:t>
      </w:r>
    </w:p>
    <w:p w:rsidR="00B20299" w:rsidRDefault="00B20299" w:rsidP="00B20299">
      <w:pPr>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становление благоприятной социальной среды и повышение уровня жизни сельского населения;</w:t>
      </w:r>
    </w:p>
    <w:p w:rsidR="00B20299" w:rsidRDefault="00B20299" w:rsidP="00B20299">
      <w:pPr>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w:t>
      </w:r>
    </w:p>
    <w:p w:rsidR="00B20299" w:rsidRDefault="00B20299" w:rsidP="00B20299">
      <w:pPr>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уровня и качества инженерного обустройства сельских поселений Волховского муниципального района;</w:t>
      </w:r>
    </w:p>
    <w:p w:rsidR="00B20299" w:rsidRDefault="00B20299" w:rsidP="00B20299">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основных задач Подпрограммы предполагает:</w:t>
      </w:r>
    </w:p>
    <w:p w:rsidR="00B20299" w:rsidRDefault="00B20299" w:rsidP="00B20299">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-активизацию </w:t>
      </w:r>
      <w:proofErr w:type="spellStart"/>
      <w:r>
        <w:rPr>
          <w:rFonts w:ascii="Times New Roman" w:eastAsia="Calibri" w:hAnsi="Times New Roman" w:cs="Times New Roman"/>
          <w:bCs/>
          <w:sz w:val="24"/>
          <w:szCs w:val="24"/>
        </w:rPr>
        <w:t>культурно-досуговой</w:t>
      </w:r>
      <w:proofErr w:type="spellEnd"/>
      <w:r>
        <w:rPr>
          <w:rFonts w:ascii="Times New Roman" w:eastAsia="Calibri" w:hAnsi="Times New Roman" w:cs="Times New Roman"/>
          <w:bCs/>
          <w:sz w:val="24"/>
          <w:szCs w:val="24"/>
        </w:rPr>
        <w:t xml:space="preserve"> деятельности в сельской местности;</w:t>
      </w:r>
    </w:p>
    <w:p w:rsidR="00B20299" w:rsidRDefault="00B20299" w:rsidP="00B20299">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-обеспечение безопасности проживания на территории поселения;</w:t>
      </w:r>
    </w:p>
    <w:p w:rsidR="00B20299" w:rsidRDefault="00B20299" w:rsidP="00B20299">
      <w:pPr>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создание условий по повышению инициативности сельских жителей.</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реализуется в один этапа: 2016-2018 годы</w:t>
      </w:r>
    </w:p>
    <w:p w:rsidR="00B20299" w:rsidRDefault="00B20299" w:rsidP="00B20299">
      <w:pPr>
        <w:rPr>
          <w:rFonts w:ascii="Times New Roman" w:hAnsi="Times New Roman" w:cs="Times New Roman"/>
          <w:b/>
          <w:sz w:val="24"/>
          <w:szCs w:val="24"/>
        </w:rPr>
      </w:pPr>
      <w:r>
        <w:rPr>
          <w:rFonts w:ascii="Times New Roman" w:hAnsi="Times New Roman" w:cs="Times New Roman"/>
          <w:b/>
          <w:sz w:val="24"/>
          <w:szCs w:val="24"/>
        </w:rPr>
        <w:t>3. Характеристика основных мероприятий сельского поселения</w:t>
      </w:r>
    </w:p>
    <w:p w:rsidR="00B20299" w:rsidRDefault="00B20299" w:rsidP="00B20299">
      <w:pPr>
        <w:ind w:firstLine="708"/>
        <w:rPr>
          <w:rFonts w:ascii="Times New Roman" w:hAnsi="Times New Roman" w:cs="Times New Roman"/>
          <w:b/>
          <w:sz w:val="24"/>
          <w:szCs w:val="24"/>
        </w:rPr>
      </w:pPr>
      <w:r>
        <w:rPr>
          <w:rFonts w:ascii="Times New Roman" w:hAnsi="Times New Roman" w:cs="Times New Roman"/>
          <w:sz w:val="24"/>
          <w:szCs w:val="24"/>
        </w:rPr>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Волховского муниципального района и определения потребности в объектах социальной сферы в сельской местности.</w:t>
      </w:r>
    </w:p>
    <w:p w:rsidR="00B20299" w:rsidRDefault="00B20299" w:rsidP="00B20299">
      <w:pPr>
        <w:pStyle w:val="a6"/>
        <w:widowControl w:val="0"/>
        <w:autoSpaceDE w:val="0"/>
        <w:autoSpaceDN w:val="0"/>
        <w:adjustRightInd w:val="0"/>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Достижение целей и реализация задач подпрограммы обеспечивается посредством следующих основных мероприятий:</w:t>
      </w:r>
    </w:p>
    <w:p w:rsidR="00B20299" w:rsidRDefault="00B20299" w:rsidP="00B20299">
      <w:pPr>
        <w:pStyle w:val="a6"/>
        <w:spacing w:after="0"/>
        <w:ind w:left="0"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 Основное мероприятие «Улучшение жилищных условий граждан, проживающих в сельской местности, в том числе молодых семей и молодых специалистов»</w:t>
      </w:r>
    </w:p>
    <w:p w:rsidR="00B20299" w:rsidRDefault="00B20299" w:rsidP="00B2029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Целями мероприятия являются:</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удовлетворение потребностей сельских жителей в благоустроенном жилье, отвечающем особенностям сельского образа жизни;</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сокращение числа семей, состоящих на учете в качестве нуждающихся в жилых помещениях в сельской местности;</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привлечение и закрепление на селе молодых специалистов и улучшение демографической ситуации в сельской местности;</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сокращение числа молодых семей и молодых специалистов, состоящих на учете в качестве нуждающихся в жилых помещениях в сельской местности.</w:t>
      </w:r>
    </w:p>
    <w:p w:rsidR="00B20299" w:rsidRDefault="00B20299" w:rsidP="00B20299">
      <w:pPr>
        <w:pStyle w:val="a6"/>
        <w:spacing w:after="0"/>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Улучшение жилищных условий сельского населения, в том числе молодых семей, молодых специалистов на селе, предполагается осуществлять путем предоставления социальных выплат из федерального, областного и муниципальных бюджетов на строительство и приобретение жилья в сельской местности, использования при строительстве (приобретении) жилья механизмов ипотечного кредитования и материнского капитала, привлечения средств граждан, проживающих в сельской местности.</w:t>
      </w:r>
      <w:proofErr w:type="gramEnd"/>
    </w:p>
    <w:p w:rsidR="00B20299" w:rsidRDefault="00B20299" w:rsidP="00B20299">
      <w:pPr>
        <w:jc w:val="both"/>
        <w:rPr>
          <w:rFonts w:ascii="Times New Roman" w:hAnsi="Times New Roman" w:cs="Times New Roman"/>
          <w:b/>
          <w:sz w:val="24"/>
          <w:szCs w:val="24"/>
          <w:lang w:eastAsia="en-US"/>
        </w:rPr>
      </w:pPr>
      <w:r>
        <w:rPr>
          <w:rFonts w:ascii="Times New Roman" w:eastAsia="Times New Roman" w:hAnsi="Times New Roman" w:cs="Times New Roman"/>
          <w:b/>
          <w:sz w:val="24"/>
          <w:szCs w:val="24"/>
        </w:rPr>
        <w:t>2. Основное мероприятие «С</w:t>
      </w:r>
      <w:r>
        <w:rPr>
          <w:rFonts w:ascii="Times New Roman" w:hAnsi="Times New Roman" w:cs="Times New Roman"/>
          <w:b/>
          <w:sz w:val="24"/>
          <w:szCs w:val="24"/>
          <w:lang w:eastAsia="en-US"/>
        </w:rPr>
        <w:t>оздание и обустройство зон отдыха, спортивных и детских игровых площадок»</w:t>
      </w:r>
    </w:p>
    <w:p w:rsidR="00B20299" w:rsidRDefault="00B20299" w:rsidP="00B20299">
      <w:pPr>
        <w:pStyle w:val="a6"/>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мероприятия включает в себя введение в эксплуатацию одного плоскостного спортивного сооружения и детских площадок </w:t>
      </w:r>
    </w:p>
    <w:p w:rsidR="00B20299" w:rsidRDefault="00B20299" w:rsidP="00B20299">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Основное мероприятие. «Развитие сети учреждений </w:t>
      </w:r>
      <w:proofErr w:type="spellStart"/>
      <w:r>
        <w:rPr>
          <w:rFonts w:ascii="Times New Roman" w:eastAsia="Calibri" w:hAnsi="Times New Roman" w:cs="Times New Roman"/>
          <w:b/>
          <w:sz w:val="24"/>
          <w:szCs w:val="24"/>
        </w:rPr>
        <w:t>культурно-досуговой</w:t>
      </w:r>
      <w:proofErr w:type="spellEnd"/>
      <w:r>
        <w:rPr>
          <w:rFonts w:ascii="Times New Roman" w:eastAsia="Calibri" w:hAnsi="Times New Roman" w:cs="Times New Roman"/>
          <w:b/>
          <w:sz w:val="24"/>
          <w:szCs w:val="24"/>
        </w:rPr>
        <w:t xml:space="preserve"> деятельности».</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мероприятия предусматривает:</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реконструкцию и капитальный ремонт учреждений и объектов культуры;</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Выполнение мероприятия позволит расширить </w:t>
      </w:r>
      <w:proofErr w:type="spellStart"/>
      <w:r>
        <w:rPr>
          <w:rFonts w:ascii="Times New Roman" w:eastAsia="Calibri" w:hAnsi="Times New Roman" w:cs="Times New Roman"/>
          <w:sz w:val="24"/>
          <w:szCs w:val="24"/>
        </w:rPr>
        <w:t>культурно-досуговую</w:t>
      </w:r>
      <w:proofErr w:type="spellEnd"/>
      <w:r>
        <w:rPr>
          <w:rFonts w:ascii="Times New Roman" w:eastAsia="Calibri" w:hAnsi="Times New Roman" w:cs="Times New Roman"/>
          <w:sz w:val="24"/>
          <w:szCs w:val="24"/>
        </w:rPr>
        <w:t xml:space="preserve"> деятельность в сельской местности и приобщить население к культурно-историческому наследию. </w:t>
      </w:r>
    </w:p>
    <w:p w:rsidR="00B20299" w:rsidRDefault="00B20299" w:rsidP="00B20299">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4. Основное мероприятие «Предупреждение и ликвидация последствий чрезвычайных ситуаций и стихийных бедствий»</w:t>
      </w:r>
    </w:p>
    <w:p w:rsidR="00B20299" w:rsidRDefault="00B20299" w:rsidP="00B2029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мероприятия предусматривает организацию пирсов к водоемам расположенных на территории поселения в целях пожарной безопасности.</w:t>
      </w:r>
    </w:p>
    <w:p w:rsidR="00B20299" w:rsidRDefault="00B20299" w:rsidP="00B20299">
      <w:pPr>
        <w:rPr>
          <w:rFonts w:ascii="Times New Roman" w:hAnsi="Times New Roman" w:cs="Times New Roman"/>
          <w:b/>
          <w:sz w:val="24"/>
          <w:szCs w:val="24"/>
        </w:r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t>4. Ресурсное обеспечение подпрограммы</w:t>
      </w:r>
    </w:p>
    <w:p w:rsidR="00B20299" w:rsidRDefault="00B20299" w:rsidP="00B20299">
      <w:pPr>
        <w:ind w:firstLine="708"/>
        <w:rPr>
          <w:rFonts w:ascii="Times New Roman" w:hAnsi="Times New Roman" w:cs="Times New Roman"/>
          <w:sz w:val="24"/>
          <w:szCs w:val="24"/>
        </w:rPr>
      </w:pPr>
      <w:r>
        <w:rPr>
          <w:rFonts w:ascii="Times New Roman" w:hAnsi="Times New Roman" w:cs="Times New Roman"/>
          <w:sz w:val="24"/>
          <w:szCs w:val="24"/>
        </w:rPr>
        <w:t>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2016 год и на плановый период 2017 и 2018 годов. На финансирование мероприятий подпрограммы из бюджета МО  Вындиноостровское сельское поселение планируется   выделить   1659,96  тыс. руб.</w:t>
      </w:r>
    </w:p>
    <w:p w:rsidR="00B20299" w:rsidRDefault="00B20299" w:rsidP="00B20299">
      <w:pPr>
        <w:rPr>
          <w:rFonts w:ascii="Times New Roman" w:hAnsi="Times New Roman" w:cs="Times New Roman"/>
          <w:sz w:val="24"/>
          <w:szCs w:val="24"/>
        </w:rPr>
      </w:pPr>
      <w:r>
        <w:rPr>
          <w:rFonts w:ascii="Times New Roman" w:hAnsi="Times New Roman" w:cs="Times New Roman"/>
          <w:sz w:val="24"/>
          <w:szCs w:val="24"/>
        </w:rPr>
        <w:t xml:space="preserve"> </w:t>
      </w:r>
    </w:p>
    <w:p w:rsidR="00B20299" w:rsidRDefault="00B20299" w:rsidP="00B20299">
      <w:pPr>
        <w:rPr>
          <w:rFonts w:ascii="Times New Roman" w:hAnsi="Times New Roman" w:cs="Times New Roman"/>
          <w:sz w:val="24"/>
          <w:szCs w:val="24"/>
        </w:rPr>
      </w:pPr>
      <w:r>
        <w:rPr>
          <w:rFonts w:ascii="Times New Roman" w:hAnsi="Times New Roman" w:cs="Times New Roman"/>
          <w:sz w:val="24"/>
          <w:szCs w:val="24"/>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Pr>
          <w:rFonts w:ascii="Times New Roman" w:hAnsi="Times New Roman" w:cs="Times New Roman"/>
          <w:sz w:val="24"/>
          <w:szCs w:val="24"/>
        </w:rPr>
        <w:tab/>
      </w:r>
    </w:p>
    <w:p w:rsidR="00B20299" w:rsidRDefault="00B20299" w:rsidP="00B20299">
      <w:pPr>
        <w:rPr>
          <w:rFonts w:ascii="Times New Roman"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spacing w:after="0"/>
        <w:rPr>
          <w:rFonts w:ascii="Times New Roman" w:hAnsi="Times New Roman" w:cs="Times New Roman"/>
          <w:sz w:val="24"/>
          <w:szCs w:val="24"/>
        </w:rPr>
        <w:sectPr w:rsidR="00B20299">
          <w:pgSz w:w="11906" w:h="16838"/>
          <w:pgMar w:top="567" w:right="851" w:bottom="1134" w:left="1134" w:header="709" w:footer="709" w:gutter="0"/>
          <w:cols w:space="720"/>
        </w:sectPr>
      </w:pPr>
    </w:p>
    <w:p w:rsidR="00B20299" w:rsidRDefault="00B20299" w:rsidP="00B20299">
      <w:pPr>
        <w:spacing w:after="0"/>
        <w:rPr>
          <w:rFonts w:ascii="Times New Roman" w:hAnsi="Times New Roman" w:cs="Times New Roman"/>
          <w:sz w:val="24"/>
          <w:szCs w:val="24"/>
        </w:rPr>
        <w:sectPr w:rsidR="00B20299">
          <w:pgSz w:w="11906" w:h="16838"/>
          <w:pgMar w:top="567" w:right="851" w:bottom="1134" w:left="1134" w:header="709" w:footer="709" w:gutter="0"/>
          <w:cols w:space="720"/>
        </w:sectPr>
      </w:pPr>
    </w:p>
    <w:p w:rsidR="00B20299" w:rsidRDefault="00B20299" w:rsidP="00B20299">
      <w:pPr>
        <w:jc w:val="center"/>
        <w:rPr>
          <w:rFonts w:ascii="Times New Roman" w:hAnsi="Times New Roman" w:cs="Times New Roman"/>
          <w:b/>
          <w:sz w:val="24"/>
          <w:szCs w:val="24"/>
        </w:rPr>
      </w:pPr>
      <w:r>
        <w:rPr>
          <w:rFonts w:ascii="Times New Roman" w:hAnsi="Times New Roman" w:cs="Times New Roman"/>
          <w:b/>
          <w:sz w:val="24"/>
          <w:szCs w:val="24"/>
        </w:rPr>
        <w:lastRenderedPageBreak/>
        <w:t>План реализации</w:t>
      </w:r>
    </w:p>
    <w:p w:rsidR="00B20299" w:rsidRDefault="00B20299" w:rsidP="00B2029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sz w:val="24"/>
          <w:szCs w:val="24"/>
        </w:rPr>
        <w:t xml:space="preserve">Подпрограммы №3 </w:t>
      </w:r>
      <w:r>
        <w:rPr>
          <w:rFonts w:ascii="Times New Roman" w:hAnsi="Times New Roman" w:cs="Times New Roman"/>
          <w:b/>
          <w:bCs/>
          <w:sz w:val="24"/>
          <w:szCs w:val="24"/>
        </w:rPr>
        <w:t>«Устойчивое развитие муниципального образования Вындиноостровское сельское поселение  Волховского муниципального района Ленинградской области»</w:t>
      </w:r>
    </w:p>
    <w:p w:rsidR="00B20299" w:rsidRDefault="00B20299" w:rsidP="00B20299">
      <w:pPr>
        <w:jc w:val="right"/>
        <w:rPr>
          <w:rFonts w:ascii="Times New Roman" w:hAnsi="Times New Roman" w:cs="Times New Roman"/>
          <w:b/>
          <w:sz w:val="24"/>
          <w:szCs w:val="24"/>
        </w:rPr>
      </w:pPr>
      <w:r>
        <w:rPr>
          <w:rFonts w:ascii="Times New Roman" w:hAnsi="Times New Roman" w:cs="Times New Roman"/>
          <w:b/>
          <w:sz w:val="24"/>
          <w:szCs w:val="24"/>
        </w:rPr>
        <w:t>Таблица 1</w:t>
      </w:r>
    </w:p>
    <w:p w:rsidR="00B20299" w:rsidRDefault="00B20299" w:rsidP="00B20299">
      <w:pPr>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2"/>
        <w:gridCol w:w="1620"/>
        <w:gridCol w:w="1799"/>
        <w:gridCol w:w="2520"/>
        <w:gridCol w:w="2611"/>
        <w:gridCol w:w="2193"/>
      </w:tblGrid>
      <w:tr w:rsidR="00B20299" w:rsidTr="00B20299">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3" w:type="dxa"/>
            <w:gridSpan w:val="4"/>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B20299" w:rsidTr="00B2029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B20299" w:rsidTr="00B20299">
        <w:tc>
          <w:tcPr>
            <w:tcW w:w="648"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2"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B20299" w:rsidTr="00B20299">
        <w:trPr>
          <w:trHeight w:val="243"/>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sz w:val="24"/>
                <w:szCs w:val="24"/>
                <w:lang w:eastAsia="en-US"/>
              </w:rPr>
            </w:pP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b/>
                <w:sz w:val="24"/>
                <w:szCs w:val="24"/>
                <w:lang w:eastAsia="en-US"/>
              </w:rPr>
              <w:t xml:space="preserve">Подпрограммы №3 </w:t>
            </w:r>
            <w:r>
              <w:rPr>
                <w:rFonts w:ascii="Times New Roman" w:hAnsi="Times New Roman" w:cs="Times New Roman"/>
                <w:b/>
                <w:bCs/>
                <w:sz w:val="24"/>
                <w:szCs w:val="24"/>
                <w:lang w:eastAsia="en-US"/>
              </w:rPr>
              <w:t>«Устойчивое развитие муниципального образования Вындиноостровское сельское поселение  Волховского муниципального района Ленинградской области»</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344,94</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359,96</w:t>
            </w:r>
          </w:p>
        </w:tc>
      </w:tr>
      <w:tr w:rsidR="00B20299" w:rsidTr="00B2029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color w:val="00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color w:val="00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1100,00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800,00</w:t>
            </w:r>
          </w:p>
        </w:tc>
      </w:tr>
      <w:tr w:rsidR="00B20299" w:rsidTr="00B20299">
        <w:trPr>
          <w:trHeight w:val="229"/>
        </w:trPr>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sz w:val="24"/>
                <w:szCs w:val="24"/>
                <w:lang w:eastAsia="en-US"/>
              </w:rPr>
            </w:pPr>
          </w:p>
          <w:p w:rsidR="00B20299" w:rsidRDefault="00B20299">
            <w:pPr>
              <w:jc w:val="both"/>
              <w:rPr>
                <w:rFonts w:ascii="Times New Roman" w:eastAsia="Calibri" w:hAnsi="Times New Roman" w:cs="Times New Roman"/>
                <w:b/>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2530,00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900,00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1659,96</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1 </w:t>
            </w: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Мероприятия по улучшению </w:t>
            </w:r>
            <w:r>
              <w:rPr>
                <w:rFonts w:ascii="Times New Roman" w:hAnsi="Times New Roman" w:cs="Times New Roman"/>
                <w:sz w:val="24"/>
                <w:szCs w:val="24"/>
                <w:lang w:eastAsia="en-US"/>
              </w:rPr>
              <w:lastRenderedPageBreak/>
              <w:t>жилищных условий граждан, проживающих в сельской местности, в том числе молодых семей и молодых специалистов</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2016</w:t>
            </w:r>
          </w:p>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i/>
                <w:sz w:val="24"/>
                <w:szCs w:val="24"/>
                <w:lang w:eastAsia="en-US"/>
              </w:rPr>
            </w:pPr>
          </w:p>
          <w:p w:rsidR="00B20299" w:rsidRDefault="00B20299">
            <w:pPr>
              <w:jc w:val="both"/>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150,00 </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b/>
                <w:i/>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b/>
                <w:i/>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150,00</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1.1</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Мероприятие 1.1 </w:t>
            </w:r>
          </w:p>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Поддержка граждан проживающих на территории МО Вындиноостровское сельское поселение Волховского муниципального района Ленинградской области и нуждающихся в улучшении жилищных </w:t>
            </w:r>
            <w:proofErr w:type="gramStart"/>
            <w:r>
              <w:rPr>
                <w:rFonts w:ascii="Times New Roman" w:hAnsi="Times New Roman" w:cs="Times New Roman"/>
                <w:sz w:val="24"/>
                <w:szCs w:val="24"/>
                <w:lang w:eastAsia="en-US"/>
              </w:rPr>
              <w:t>условий</w:t>
            </w:r>
            <w:proofErr w:type="gramEnd"/>
            <w:r>
              <w:rPr>
                <w:rFonts w:ascii="Times New Roman" w:hAnsi="Times New Roman" w:cs="Times New Roman"/>
                <w:sz w:val="24"/>
                <w:szCs w:val="24"/>
                <w:lang w:eastAsia="en-US"/>
              </w:rPr>
              <w:t xml:space="preserve"> в том числе молодежи</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529"/>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hAnsi="Times New Roman" w:cs="Times New Roman"/>
                <w:sz w:val="24"/>
                <w:szCs w:val="24"/>
                <w:lang w:eastAsia="en-US"/>
              </w:rPr>
            </w:pPr>
            <w:r>
              <w:rPr>
                <w:rFonts w:ascii="Times New Roman" w:hAnsi="Times New Roman" w:cs="Times New Roman"/>
                <w:b/>
                <w:i/>
                <w:sz w:val="24"/>
                <w:szCs w:val="24"/>
                <w:lang w:eastAsia="en-US"/>
              </w:rPr>
              <w:t xml:space="preserve">Основное мероприятие 2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Создание и обустройство зон отдыха спортивных и детских игровых  площадок</w:t>
            </w:r>
          </w:p>
          <w:p w:rsidR="00B20299" w:rsidRDefault="00B20299">
            <w:pPr>
              <w:rPr>
                <w:rFonts w:ascii="Times New Roman" w:eastAsia="Calibri" w:hAnsi="Times New Roman" w:cs="Times New Roman"/>
                <w:i/>
                <w:sz w:val="24"/>
                <w:szCs w:val="24"/>
                <w:lang w:eastAsia="en-US"/>
              </w:rPr>
            </w:pPr>
            <w:r>
              <w:rPr>
                <w:rFonts w:ascii="Times New Roman" w:hAnsi="Times New Roman" w:cs="Times New Roman"/>
                <w:b/>
                <w:i/>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sz w:val="24"/>
                <w:szCs w:val="24"/>
              </w:rPr>
              <w:t>574,91</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sz w:val="24"/>
                <w:szCs w:val="24"/>
              </w:rPr>
              <w:t>344,94</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229,96</w:t>
            </w:r>
          </w:p>
        </w:tc>
      </w:tr>
      <w:tr w:rsidR="00B20299" w:rsidTr="00B20299">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500,00 </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300,00 </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r>
      <w:tr w:rsidR="00B20299" w:rsidTr="00B20299">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w:t>
            </w:r>
          </w:p>
        </w:tc>
      </w:tr>
      <w:tr w:rsidR="00B20299" w:rsidTr="00B20299">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1500,00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900,00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right"/>
              <w:rPr>
                <w:rFonts w:ascii="Times New Roman" w:eastAsia="Calibri" w:hAnsi="Times New Roman" w:cs="Times New Roman"/>
                <w:b/>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right"/>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629,96</w:t>
            </w:r>
          </w:p>
        </w:tc>
      </w:tr>
      <w:tr w:rsidR="00B20299" w:rsidTr="00B20299">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2.1</w:t>
            </w: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1.Обустройство детской спортивно- игровой площадки  в деревне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1.Установка элементов благоустройства и детского спортивного оборудования;</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1.Обустройство элементов благоустройства и спортивного оборудования  у </w:t>
            </w:r>
            <w:proofErr w:type="spellStart"/>
            <w:r>
              <w:rPr>
                <w:rFonts w:ascii="Times New Roman" w:hAnsi="Times New Roman" w:cs="Times New Roman"/>
                <w:sz w:val="24"/>
                <w:szCs w:val="24"/>
                <w:lang w:eastAsia="en-US"/>
              </w:rPr>
              <w:t>ФОКа</w:t>
            </w:r>
            <w:proofErr w:type="spellEnd"/>
            <w:r>
              <w:rPr>
                <w:rFonts w:ascii="Times New Roman" w:hAnsi="Times New Roman" w:cs="Times New Roman"/>
                <w:sz w:val="24"/>
                <w:szCs w:val="24"/>
                <w:lang w:eastAsia="en-US"/>
              </w:rPr>
              <w:t xml:space="preserve">  в деревне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574,90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344,94</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229,96</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hAnsi="Times New Roman" w:cs="Times New Roman"/>
                <w:sz w:val="24"/>
                <w:szCs w:val="24"/>
                <w:lang w:eastAsia="en-US"/>
              </w:rPr>
            </w:pPr>
          </w:p>
          <w:p w:rsidR="00B20299" w:rsidRDefault="00B20299">
            <w:pPr>
              <w:jc w:val="both"/>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w:t>
            </w:r>
          </w:p>
        </w:tc>
      </w:tr>
      <w:tr w:rsidR="00B20299" w:rsidTr="00B20299">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1574,90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300,00</w:t>
            </w: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hAnsi="Times New Roman" w:cs="Times New Roman"/>
                <w:sz w:val="24"/>
                <w:szCs w:val="24"/>
                <w:lang w:eastAsia="en-US"/>
              </w:rPr>
            </w:pPr>
          </w:p>
          <w:p w:rsidR="00B20299" w:rsidRDefault="00B2029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629,96</w:t>
            </w:r>
          </w:p>
        </w:tc>
      </w:tr>
      <w:tr w:rsidR="00B20299" w:rsidTr="00B20299">
        <w:trPr>
          <w:trHeight w:val="435"/>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3</w:t>
            </w: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Основное мероприятие 3 Мероприятия по развитию учреждений </w:t>
            </w:r>
            <w:proofErr w:type="spellStart"/>
            <w:r>
              <w:rPr>
                <w:rFonts w:ascii="Times New Roman" w:hAnsi="Times New Roman" w:cs="Times New Roman"/>
                <w:b/>
                <w:i/>
                <w:sz w:val="24"/>
                <w:szCs w:val="24"/>
                <w:lang w:eastAsia="en-US"/>
              </w:rPr>
              <w:t>культурно-досугового</w:t>
            </w:r>
            <w:proofErr w:type="spellEnd"/>
            <w:r>
              <w:rPr>
                <w:rFonts w:ascii="Times New Roman" w:hAnsi="Times New Roman" w:cs="Times New Roman"/>
                <w:b/>
                <w:i/>
                <w:sz w:val="24"/>
                <w:szCs w:val="24"/>
                <w:lang w:eastAsia="en-US"/>
              </w:rPr>
              <w:t xml:space="preserve"> типа</w:t>
            </w:r>
          </w:p>
          <w:p w:rsidR="00B20299" w:rsidRDefault="00B20299">
            <w:pPr>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r>
      <w:tr w:rsidR="00B20299" w:rsidTr="00B2029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750,00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750,00</w:t>
            </w:r>
          </w:p>
        </w:tc>
      </w:tr>
      <w:tr w:rsidR="00B20299" w:rsidTr="00B20299">
        <w:trPr>
          <w:trHeight w:val="270"/>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3.1</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Мероприятие 3.1</w:t>
            </w:r>
          </w:p>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подготовка проектной документации строительства нового дома культуры на 100 мест;</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200,00</w:t>
            </w:r>
          </w:p>
        </w:tc>
      </w:tr>
      <w:tr w:rsidR="00B20299" w:rsidTr="00B2029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500,00</w:t>
            </w:r>
          </w:p>
        </w:tc>
      </w:tr>
      <w:tr w:rsidR="00B20299" w:rsidTr="00B20299">
        <w:trPr>
          <w:trHeight w:val="390"/>
        </w:trPr>
        <w:tc>
          <w:tcPr>
            <w:tcW w:w="648"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sz w:val="24"/>
                <w:szCs w:val="24"/>
                <w:lang w:eastAsia="en-US"/>
              </w:rPr>
            </w:pPr>
          </w:p>
        </w:tc>
        <w:tc>
          <w:tcPr>
            <w:tcW w:w="3962" w:type="dxa"/>
            <w:vMerge w:val="restart"/>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Основное мероприятие  Мероприятия по предупреждению и ликвидации последствий чрезвычайных ситуаций и стихийных бедствий</w:t>
            </w:r>
          </w:p>
          <w:p w:rsidR="00B20299" w:rsidRDefault="00B20299">
            <w:pPr>
              <w:jc w:val="both"/>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w:t>
            </w:r>
          </w:p>
        </w:tc>
      </w:tr>
      <w:tr w:rsidR="00B20299" w:rsidTr="00B2029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278"/>
        </w:trPr>
        <w:tc>
          <w:tcPr>
            <w:tcW w:w="4610" w:type="dxa"/>
            <w:gridSpan w:val="2"/>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B20299" w:rsidRDefault="00B20299">
            <w:pPr>
              <w:jc w:val="both"/>
              <w:rPr>
                <w:rFonts w:ascii="Times New Roman" w:eastAsia="Calibri" w:hAnsi="Times New Roman" w:cs="Times New Roman"/>
                <w:b/>
                <w:i/>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130,0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b/>
                <w:i/>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130,00</w:t>
            </w:r>
          </w:p>
        </w:tc>
      </w:tr>
      <w:tr w:rsidR="00B20299" w:rsidTr="00B20299">
        <w:trPr>
          <w:trHeight w:val="210"/>
        </w:trPr>
        <w:tc>
          <w:tcPr>
            <w:tcW w:w="648"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4.1</w:t>
            </w:r>
          </w:p>
        </w:tc>
        <w:tc>
          <w:tcPr>
            <w:tcW w:w="3962" w:type="dxa"/>
            <w:vMerge w:val="restart"/>
            <w:tcBorders>
              <w:top w:val="single" w:sz="4" w:space="0" w:color="auto"/>
              <w:left w:val="single" w:sz="4" w:space="0" w:color="auto"/>
              <w:bottom w:val="single" w:sz="4" w:space="0" w:color="auto"/>
              <w:right w:val="single" w:sz="4" w:space="0" w:color="auto"/>
            </w:tcBorders>
            <w:hideMark/>
          </w:tcPr>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Мероприятие 4.1</w:t>
            </w:r>
          </w:p>
          <w:p w:rsidR="00B20299" w:rsidRDefault="00B2029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минерализация противопожарных полос на землях, прилегающих к населенным пунктам</w:t>
            </w: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w:t>
            </w:r>
          </w:p>
        </w:tc>
        <w:tc>
          <w:tcPr>
            <w:tcW w:w="2520" w:type="dxa"/>
            <w:tcBorders>
              <w:top w:val="single" w:sz="4" w:space="0" w:color="auto"/>
              <w:left w:val="single" w:sz="4" w:space="0" w:color="auto"/>
              <w:bottom w:val="single" w:sz="4" w:space="0" w:color="auto"/>
              <w:right w:val="single" w:sz="4" w:space="0" w:color="auto"/>
            </w:tcBorders>
            <w:hideMark/>
          </w:tcPr>
          <w:p w:rsidR="00B20299" w:rsidRDefault="00B20299">
            <w:pPr>
              <w:spacing w:after="0"/>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30,00</w:t>
            </w:r>
          </w:p>
        </w:tc>
      </w:tr>
      <w:tr w:rsidR="00B20299" w:rsidTr="00B202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r w:rsidR="00B20299" w:rsidTr="00B2029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299" w:rsidRDefault="00B20299">
            <w:pPr>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799"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c>
          <w:tcPr>
            <w:tcW w:w="2520"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tcPr>
          <w:p w:rsidR="00B20299" w:rsidRDefault="00B20299">
            <w:pPr>
              <w:jc w:val="center"/>
              <w:rPr>
                <w:rFonts w:ascii="Times New Roman" w:eastAsia="Calibri" w:hAnsi="Times New Roman" w:cs="Times New Roman"/>
                <w:sz w:val="24"/>
                <w:szCs w:val="24"/>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B20299" w:rsidRDefault="00B2029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50,00</w:t>
            </w:r>
          </w:p>
        </w:tc>
      </w:tr>
    </w:tbl>
    <w:p w:rsidR="00B20299" w:rsidRDefault="00B20299" w:rsidP="00B20299">
      <w:pPr>
        <w:spacing w:after="0"/>
        <w:rPr>
          <w:rFonts w:ascii="Times New Roman" w:hAnsi="Times New Roman" w:cs="Times New Roman"/>
          <w:sz w:val="24"/>
          <w:szCs w:val="24"/>
        </w:rPr>
        <w:sectPr w:rsidR="00B20299">
          <w:pgSz w:w="16838" w:h="11906" w:orient="landscape"/>
          <w:pgMar w:top="1134" w:right="567" w:bottom="851" w:left="1134" w:header="709" w:footer="709" w:gutter="0"/>
          <w:cols w:space="720"/>
        </w:sectPr>
      </w:pPr>
    </w:p>
    <w:p w:rsidR="00B20299" w:rsidRDefault="00B20299" w:rsidP="00B20299">
      <w:pPr>
        <w:spacing w:after="0"/>
        <w:rPr>
          <w:rFonts w:ascii="Times New Roman" w:hAnsi="Times New Roman" w:cs="Times New Roman"/>
          <w:sz w:val="24"/>
          <w:szCs w:val="24"/>
        </w:rPr>
        <w:sectPr w:rsidR="00B20299">
          <w:pgSz w:w="16838" w:h="11906" w:orient="landscape"/>
          <w:pgMar w:top="1134" w:right="567" w:bottom="851" w:left="1134" w:header="709" w:footer="709" w:gutter="0"/>
          <w:cols w:space="720"/>
        </w:sectPr>
      </w:pPr>
    </w:p>
    <w:p w:rsidR="00B20299" w:rsidRDefault="00B20299" w:rsidP="00B20299">
      <w:pPr>
        <w:rPr>
          <w:rFonts w:ascii="Times New Roman" w:eastAsia="Calibri"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jc w:val="center"/>
        <w:rPr>
          <w:rFonts w:ascii="Times New Roman" w:hAnsi="Times New Roman" w:cs="Times New Roman"/>
          <w:b/>
          <w:bCs/>
          <w:color w:val="000000"/>
          <w:sz w:val="24"/>
          <w:szCs w:val="24"/>
        </w:rPr>
      </w:pPr>
    </w:p>
    <w:p w:rsidR="00B20299" w:rsidRDefault="00B20299" w:rsidP="00B20299">
      <w:pPr>
        <w:ind w:right="284"/>
        <w:rPr>
          <w:rFonts w:ascii="Times New Roman" w:hAnsi="Times New Roman" w:cs="Times New Roman"/>
          <w:color w:val="000000"/>
          <w:sz w:val="24"/>
          <w:szCs w:val="24"/>
        </w:rPr>
      </w:pPr>
    </w:p>
    <w:p w:rsidR="00B20299" w:rsidRDefault="00B20299" w:rsidP="00B20299">
      <w:pPr>
        <w:rPr>
          <w:rFonts w:ascii="Times New Roman"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rPr>
          <w:rFonts w:ascii="Times New Roman" w:hAnsi="Times New Roman" w:cs="Times New Roman"/>
          <w:sz w:val="24"/>
          <w:szCs w:val="24"/>
        </w:rPr>
      </w:pPr>
    </w:p>
    <w:p w:rsidR="00B20299" w:rsidRDefault="00B20299" w:rsidP="00B20299">
      <w:pPr>
        <w:rPr>
          <w:rFonts w:ascii="Times New Roman" w:hAnsi="Times New Roman" w:cs="Times New Roman"/>
          <w:sz w:val="24"/>
          <w:szCs w:val="24"/>
        </w:rPr>
      </w:pPr>
    </w:p>
    <w:p w:rsidR="00C762A3" w:rsidRDefault="00C762A3"/>
    <w:sectPr w:rsidR="00C762A3" w:rsidSect="00C76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1CD715F1"/>
    <w:multiLevelType w:val="singleLevel"/>
    <w:tmpl w:val="EBB07A40"/>
    <w:lvl w:ilvl="0">
      <w:numFmt w:val="bullet"/>
      <w:lvlText w:val="-"/>
      <w:lvlJc w:val="left"/>
      <w:pPr>
        <w:tabs>
          <w:tab w:val="num" w:pos="1260"/>
        </w:tabs>
        <w:ind w:left="1260" w:hanging="360"/>
      </w:pPr>
    </w:lvl>
  </w:abstractNum>
  <w:abstractNum w:abstractNumId="2">
    <w:nsid w:val="29461A1D"/>
    <w:multiLevelType w:val="hybridMultilevel"/>
    <w:tmpl w:val="A90A7EF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2325C1"/>
    <w:multiLevelType w:val="hybridMultilevel"/>
    <w:tmpl w:val="CBD65CCC"/>
    <w:lvl w:ilvl="0" w:tplc="8A9C06EE">
      <w:start w:val="1"/>
      <w:numFmt w:val="upperRoman"/>
      <w:lvlText w:val="%1."/>
      <w:lvlJc w:val="left"/>
      <w:pPr>
        <w:tabs>
          <w:tab w:val="num" w:pos="720"/>
        </w:tabs>
        <w:ind w:left="720" w:hanging="72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299"/>
    <w:rsid w:val="001C5AD5"/>
    <w:rsid w:val="001E76BC"/>
    <w:rsid w:val="003F643E"/>
    <w:rsid w:val="00664950"/>
    <w:rsid w:val="00B20299"/>
    <w:rsid w:val="00C7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99"/>
    <w:rPr>
      <w:rFonts w:eastAsiaTheme="minorEastAsia"/>
      <w:lang w:eastAsia="ru-RU"/>
    </w:rPr>
  </w:style>
  <w:style w:type="paragraph" w:styleId="1">
    <w:name w:val="heading 1"/>
    <w:basedOn w:val="a"/>
    <w:next w:val="a"/>
    <w:link w:val="10"/>
    <w:qFormat/>
    <w:rsid w:val="00B20299"/>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semiHidden/>
    <w:unhideWhenUsed/>
    <w:qFormat/>
    <w:rsid w:val="00B20299"/>
    <w:pPr>
      <w:keepNext/>
      <w:keepLines/>
      <w:spacing w:before="200" w:after="0" w:line="240" w:lineRule="auto"/>
      <w:outlineLvl w:val="1"/>
    </w:pPr>
    <w:rPr>
      <w:rFonts w:ascii="Cambria" w:eastAsia="Calibri" w:hAnsi="Cambria" w:cs="Times New Roman"/>
      <w:b/>
      <w:bCs/>
      <w:color w:val="4F81BD"/>
      <w:sz w:val="26"/>
      <w:szCs w:val="26"/>
    </w:rPr>
  </w:style>
  <w:style w:type="paragraph" w:styleId="4">
    <w:name w:val="heading 4"/>
    <w:basedOn w:val="a"/>
    <w:next w:val="a"/>
    <w:link w:val="40"/>
    <w:semiHidden/>
    <w:unhideWhenUsed/>
    <w:qFormat/>
    <w:rsid w:val="00B20299"/>
    <w:pPr>
      <w:keepNext/>
      <w:spacing w:before="240" w:after="60" w:line="240" w:lineRule="auto"/>
      <w:outlineLvl w:val="3"/>
    </w:pPr>
    <w:rPr>
      <w:rFonts w:ascii="Calibri" w:eastAsia="Calibri" w:hAnsi="Calibri" w:cs="Times New Roman"/>
      <w:b/>
      <w:bCs/>
      <w:sz w:val="28"/>
      <w:szCs w:val="28"/>
    </w:rPr>
  </w:style>
  <w:style w:type="paragraph" w:styleId="6">
    <w:name w:val="heading 6"/>
    <w:basedOn w:val="a"/>
    <w:next w:val="a"/>
    <w:link w:val="60"/>
    <w:semiHidden/>
    <w:unhideWhenUsed/>
    <w:qFormat/>
    <w:rsid w:val="00B20299"/>
    <w:pPr>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299"/>
    <w:rPr>
      <w:rFonts w:ascii="Cambria" w:eastAsia="Calibri" w:hAnsi="Cambria" w:cs="Times New Roman"/>
      <w:b/>
      <w:bCs/>
      <w:kern w:val="32"/>
      <w:sz w:val="32"/>
      <w:szCs w:val="32"/>
      <w:lang w:eastAsia="ru-RU"/>
    </w:rPr>
  </w:style>
  <w:style w:type="character" w:customStyle="1" w:styleId="20">
    <w:name w:val="Заголовок 2 Знак"/>
    <w:basedOn w:val="a0"/>
    <w:link w:val="2"/>
    <w:semiHidden/>
    <w:rsid w:val="00B20299"/>
    <w:rPr>
      <w:rFonts w:ascii="Cambria" w:eastAsia="Calibri" w:hAnsi="Cambria" w:cs="Times New Roman"/>
      <w:b/>
      <w:bCs/>
      <w:color w:val="4F81BD"/>
      <w:sz w:val="26"/>
      <w:szCs w:val="26"/>
      <w:lang w:eastAsia="ru-RU"/>
    </w:rPr>
  </w:style>
  <w:style w:type="character" w:customStyle="1" w:styleId="40">
    <w:name w:val="Заголовок 4 Знак"/>
    <w:basedOn w:val="a0"/>
    <w:link w:val="4"/>
    <w:semiHidden/>
    <w:rsid w:val="00B20299"/>
    <w:rPr>
      <w:rFonts w:ascii="Calibri" w:eastAsia="Calibri" w:hAnsi="Calibri" w:cs="Times New Roman"/>
      <w:b/>
      <w:bCs/>
      <w:sz w:val="28"/>
      <w:szCs w:val="28"/>
      <w:lang w:eastAsia="ru-RU"/>
    </w:rPr>
  </w:style>
  <w:style w:type="character" w:customStyle="1" w:styleId="60">
    <w:name w:val="Заголовок 6 Знак"/>
    <w:basedOn w:val="a0"/>
    <w:link w:val="6"/>
    <w:semiHidden/>
    <w:rsid w:val="00B20299"/>
    <w:rPr>
      <w:rFonts w:ascii="Calibri" w:eastAsia="Calibri" w:hAnsi="Calibri" w:cs="Times New Roman"/>
      <w:b/>
      <w:bCs/>
      <w:sz w:val="20"/>
      <w:szCs w:val="20"/>
      <w:lang w:eastAsia="ru-RU"/>
    </w:rPr>
  </w:style>
  <w:style w:type="character" w:styleId="a3">
    <w:name w:val="Hyperlink"/>
    <w:semiHidden/>
    <w:unhideWhenUsed/>
    <w:rsid w:val="00B20299"/>
    <w:rPr>
      <w:rFonts w:ascii="Times New Roman" w:hAnsi="Times New Roman" w:cs="Times New Roman" w:hint="default"/>
      <w:color w:val="0000FF"/>
      <w:u w:val="single"/>
    </w:rPr>
  </w:style>
  <w:style w:type="character" w:styleId="a4">
    <w:name w:val="FollowedHyperlink"/>
    <w:basedOn w:val="a0"/>
    <w:uiPriority w:val="99"/>
    <w:semiHidden/>
    <w:unhideWhenUsed/>
    <w:rsid w:val="00B20299"/>
    <w:rPr>
      <w:color w:val="800080" w:themeColor="followedHyperlink"/>
      <w:u w:val="single"/>
    </w:rPr>
  </w:style>
  <w:style w:type="character" w:styleId="a5">
    <w:name w:val="Emphasis"/>
    <w:qFormat/>
    <w:rsid w:val="00B20299"/>
    <w:rPr>
      <w:rFonts w:ascii="Times New Roman" w:hAnsi="Times New Roman" w:cs="Times New Roman" w:hint="default"/>
      <w:i/>
      <w:i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B20299"/>
    <w:pPr>
      <w:ind w:left="720"/>
      <w:contextualSpacing/>
    </w:pPr>
    <w:rPr>
      <w:rFonts w:eastAsiaTheme="minorEastAsia"/>
      <w:lang w:eastAsia="ru-RU"/>
    </w:rPr>
  </w:style>
  <w:style w:type="character" w:customStyle="1" w:styleId="a7">
    <w:name w:val="Верхний колонтитул Знак"/>
    <w:basedOn w:val="a0"/>
    <w:link w:val="a8"/>
    <w:semiHidden/>
    <w:locked/>
    <w:rsid w:val="00B20299"/>
    <w:rPr>
      <w:rFonts w:ascii="Times New Roman" w:hAnsi="Times New Roman" w:cs="Times New Roman"/>
      <w:sz w:val="24"/>
      <w:szCs w:val="24"/>
    </w:rPr>
  </w:style>
  <w:style w:type="character" w:customStyle="1" w:styleId="a9">
    <w:name w:val="Нижний колонтитул Знак"/>
    <w:basedOn w:val="a0"/>
    <w:link w:val="aa"/>
    <w:semiHidden/>
    <w:locked/>
    <w:rsid w:val="00B20299"/>
    <w:rPr>
      <w:rFonts w:ascii="Times New Roman" w:hAnsi="Times New Roman" w:cs="Times New Roman"/>
      <w:sz w:val="24"/>
      <w:szCs w:val="24"/>
    </w:rPr>
  </w:style>
  <w:style w:type="character" w:customStyle="1" w:styleId="ab">
    <w:name w:val="Название Знак"/>
    <w:basedOn w:val="a0"/>
    <w:link w:val="ac"/>
    <w:locked/>
    <w:rsid w:val="00B20299"/>
    <w:rPr>
      <w:rFonts w:ascii="Cambria" w:hAnsi="Cambria"/>
      <w:b/>
      <w:bCs/>
      <w:kern w:val="28"/>
      <w:sz w:val="32"/>
      <w:szCs w:val="32"/>
    </w:rPr>
  </w:style>
  <w:style w:type="character" w:customStyle="1" w:styleId="ad">
    <w:name w:val="Основной текст Знак"/>
    <w:basedOn w:val="a0"/>
    <w:link w:val="ae"/>
    <w:semiHidden/>
    <w:locked/>
    <w:rsid w:val="00B20299"/>
    <w:rPr>
      <w:rFonts w:ascii="Arial" w:hAnsi="Arial" w:cs="Arial"/>
    </w:rPr>
  </w:style>
  <w:style w:type="character" w:customStyle="1" w:styleId="af">
    <w:name w:val="Основной текст с отступом Знак"/>
    <w:basedOn w:val="a0"/>
    <w:link w:val="af0"/>
    <w:semiHidden/>
    <w:locked/>
    <w:rsid w:val="00B20299"/>
    <w:rPr>
      <w:rFonts w:ascii="Arial" w:hAnsi="Arial" w:cs="Arial"/>
    </w:rPr>
  </w:style>
  <w:style w:type="character" w:customStyle="1" w:styleId="21">
    <w:name w:val="Основной текст 2 Знак"/>
    <w:basedOn w:val="a0"/>
    <w:link w:val="22"/>
    <w:semiHidden/>
    <w:locked/>
    <w:rsid w:val="00B20299"/>
    <w:rPr>
      <w:rFonts w:ascii="Times New Roman" w:hAnsi="Times New Roman" w:cs="Times New Roman"/>
      <w:sz w:val="24"/>
      <w:szCs w:val="24"/>
    </w:rPr>
  </w:style>
  <w:style w:type="character" w:customStyle="1" w:styleId="3">
    <w:name w:val="Основной текст 3 Знак"/>
    <w:basedOn w:val="a0"/>
    <w:link w:val="30"/>
    <w:semiHidden/>
    <w:locked/>
    <w:rsid w:val="00B20299"/>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B20299"/>
    <w:rPr>
      <w:rFonts w:ascii="Times New Roman" w:hAnsi="Times New Roman" w:cs="Times New Roman"/>
      <w:sz w:val="16"/>
      <w:szCs w:val="16"/>
    </w:rPr>
  </w:style>
  <w:style w:type="character" w:customStyle="1" w:styleId="af1">
    <w:name w:val="Текст выноски Знак"/>
    <w:basedOn w:val="a0"/>
    <w:link w:val="af2"/>
    <w:semiHidden/>
    <w:locked/>
    <w:rsid w:val="00B20299"/>
    <w:rPr>
      <w:rFonts w:ascii="Tahoma" w:hAnsi="Tahoma" w:cs="Tahoma"/>
      <w:sz w:val="16"/>
      <w:szCs w:val="16"/>
    </w:rPr>
  </w:style>
  <w:style w:type="character" w:customStyle="1" w:styleId="af3">
    <w:name w:val="Без интервала Знак"/>
    <w:link w:val="af4"/>
    <w:locked/>
    <w:rsid w:val="00B20299"/>
    <w:rPr>
      <w:rFonts w:ascii="Times New Roman" w:eastAsia="Calibri" w:hAnsi="Times New Roman" w:cs="Times New Roman"/>
      <w:sz w:val="24"/>
      <w:szCs w:val="24"/>
    </w:rPr>
  </w:style>
  <w:style w:type="paragraph" w:customStyle="1" w:styleId="11">
    <w:name w:val="Без интервала1"/>
    <w:autoRedefine/>
    <w:uiPriority w:val="34"/>
    <w:qFormat/>
    <w:rsid w:val="00B20299"/>
    <w:pPr>
      <w:spacing w:after="0" w:line="240" w:lineRule="auto"/>
      <w:contextualSpacing/>
    </w:pPr>
    <w:rPr>
      <w:rFonts w:ascii="Times New Roman" w:eastAsia="Calibri" w:hAnsi="Times New Roman" w:cs="Times New Roman"/>
      <w:sz w:val="24"/>
      <w:szCs w:val="24"/>
      <w:lang w:eastAsia="ru-RU"/>
    </w:rPr>
  </w:style>
  <w:style w:type="paragraph" w:customStyle="1" w:styleId="Heading">
    <w:name w:val="Heading"/>
    <w:autoRedefine/>
    <w:uiPriority w:val="34"/>
    <w:qFormat/>
    <w:rsid w:val="00B20299"/>
    <w:pPr>
      <w:widowControl w:val="0"/>
      <w:suppressAutoHyphens/>
      <w:autoSpaceDE w:val="0"/>
      <w:spacing w:after="0" w:line="240" w:lineRule="auto"/>
      <w:contextualSpacing/>
    </w:pPr>
    <w:rPr>
      <w:rFonts w:ascii="Arial" w:eastAsia="Times New Roman" w:hAnsi="Arial" w:cs="Arial"/>
      <w:b/>
      <w:bCs/>
      <w:lang w:eastAsia="ar-SA"/>
    </w:rPr>
  </w:style>
  <w:style w:type="paragraph" w:customStyle="1" w:styleId="ConsPlusCell">
    <w:name w:val="ConsPlusCell"/>
    <w:autoRedefine/>
    <w:uiPriority w:val="34"/>
    <w:qFormat/>
    <w:rsid w:val="00B20299"/>
    <w:pPr>
      <w:widowControl w:val="0"/>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ConsPlusNormal">
    <w:name w:val="ConsPlusNormal"/>
    <w:autoRedefine/>
    <w:uiPriority w:val="34"/>
    <w:qFormat/>
    <w:rsid w:val="00B20299"/>
    <w:pPr>
      <w:widowControl w:val="0"/>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s1">
    <w:name w:val="s_1"/>
    <w:autoRedefine/>
    <w:uiPriority w:val="34"/>
    <w:qFormat/>
    <w:rsid w:val="00B20299"/>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af5">
    <w:name w:val="Таблицы (моноширинный)"/>
    <w:next w:val="a"/>
    <w:autoRedefine/>
    <w:uiPriority w:val="34"/>
    <w:qFormat/>
    <w:rsid w:val="00B20299"/>
    <w:pPr>
      <w:widowControl w:val="0"/>
      <w:suppressAutoHyphens/>
      <w:autoSpaceDE w:val="0"/>
      <w:spacing w:after="0" w:line="240" w:lineRule="auto"/>
      <w:contextualSpacing/>
      <w:jc w:val="both"/>
    </w:pPr>
    <w:rPr>
      <w:rFonts w:ascii="Courier New" w:eastAsia="Calibri" w:hAnsi="Courier New" w:cs="Courier New"/>
      <w:sz w:val="20"/>
      <w:szCs w:val="20"/>
      <w:lang w:eastAsia="ar-SA"/>
    </w:rPr>
  </w:style>
  <w:style w:type="character" w:customStyle="1" w:styleId="ListParagraphChar">
    <w:name w:val="List Paragraph Char"/>
    <w:link w:val="12"/>
    <w:locked/>
    <w:rsid w:val="00B20299"/>
    <w:rPr>
      <w:sz w:val="24"/>
      <w:szCs w:val="24"/>
    </w:rPr>
  </w:style>
  <w:style w:type="paragraph" w:customStyle="1" w:styleId="12">
    <w:name w:val="Абзац списка1"/>
    <w:link w:val="ListParagraphChar"/>
    <w:autoRedefine/>
    <w:qFormat/>
    <w:rsid w:val="00B20299"/>
    <w:pPr>
      <w:spacing w:after="0" w:line="240" w:lineRule="auto"/>
      <w:ind w:left="720"/>
      <w:contextualSpacing/>
    </w:pPr>
    <w:rPr>
      <w:sz w:val="24"/>
      <w:szCs w:val="24"/>
    </w:rPr>
  </w:style>
  <w:style w:type="paragraph" w:customStyle="1" w:styleId="af6">
    <w:name w:val="Прижатый влево"/>
    <w:next w:val="a"/>
    <w:autoRedefine/>
    <w:uiPriority w:val="34"/>
    <w:qFormat/>
    <w:rsid w:val="00B20299"/>
    <w:pPr>
      <w:widowControl w:val="0"/>
      <w:suppressAutoHyphens/>
      <w:autoSpaceDE w:val="0"/>
      <w:spacing w:after="0" w:line="240" w:lineRule="auto"/>
      <w:contextualSpacing/>
    </w:pPr>
    <w:rPr>
      <w:rFonts w:ascii="Arial" w:eastAsia="Times New Roman" w:hAnsi="Arial" w:cs="Arial"/>
      <w:kern w:val="2"/>
      <w:sz w:val="24"/>
      <w:szCs w:val="24"/>
      <w:lang w:eastAsia="hi-IN" w:bidi="hi-IN"/>
    </w:rPr>
  </w:style>
  <w:style w:type="paragraph" w:customStyle="1" w:styleId="report">
    <w:name w:val="report"/>
    <w:autoRedefine/>
    <w:uiPriority w:val="34"/>
    <w:qFormat/>
    <w:rsid w:val="00B2029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7">
    <w:name w:val="Знак Знак Знак Знак Знак"/>
    <w:autoRedefine/>
    <w:uiPriority w:val="34"/>
    <w:qFormat/>
    <w:rsid w:val="00B20299"/>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Title">
    <w:name w:val="ConsPlusTitle"/>
    <w:autoRedefine/>
    <w:uiPriority w:val="34"/>
    <w:qFormat/>
    <w:rsid w:val="00B20299"/>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styleId="a8">
    <w:name w:val="header"/>
    <w:basedOn w:val="a"/>
    <w:link w:val="a7"/>
    <w:semiHidden/>
    <w:unhideWhenUsed/>
    <w:rsid w:val="00B20299"/>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3">
    <w:name w:val="Верхний колонтитул Знак1"/>
    <w:basedOn w:val="a0"/>
    <w:link w:val="a8"/>
    <w:semiHidden/>
    <w:rsid w:val="00B20299"/>
    <w:rPr>
      <w:rFonts w:eastAsiaTheme="minorEastAsia"/>
      <w:lang w:eastAsia="ru-RU"/>
    </w:rPr>
  </w:style>
  <w:style w:type="paragraph" w:styleId="aa">
    <w:name w:val="footer"/>
    <w:basedOn w:val="a"/>
    <w:link w:val="a9"/>
    <w:semiHidden/>
    <w:unhideWhenUsed/>
    <w:rsid w:val="00B20299"/>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4">
    <w:name w:val="Нижний колонтитул Знак1"/>
    <w:basedOn w:val="a0"/>
    <w:link w:val="aa"/>
    <w:semiHidden/>
    <w:rsid w:val="00B20299"/>
    <w:rPr>
      <w:rFonts w:eastAsiaTheme="minorEastAsia"/>
      <w:lang w:eastAsia="ru-RU"/>
    </w:rPr>
  </w:style>
  <w:style w:type="paragraph" w:styleId="ac">
    <w:name w:val="Title"/>
    <w:basedOn w:val="a"/>
    <w:next w:val="a"/>
    <w:link w:val="ab"/>
    <w:qFormat/>
    <w:rsid w:val="00B20299"/>
    <w:pPr>
      <w:pBdr>
        <w:bottom w:val="single" w:sz="8" w:space="4" w:color="4F81BD" w:themeColor="accent1"/>
      </w:pBdr>
      <w:spacing w:after="300" w:line="240" w:lineRule="auto"/>
      <w:contextualSpacing/>
    </w:pPr>
    <w:rPr>
      <w:rFonts w:ascii="Cambria" w:eastAsiaTheme="minorHAnsi" w:hAnsi="Cambria"/>
      <w:b/>
      <w:bCs/>
      <w:kern w:val="28"/>
      <w:sz w:val="32"/>
      <w:szCs w:val="32"/>
      <w:lang w:eastAsia="en-US"/>
    </w:rPr>
  </w:style>
  <w:style w:type="character" w:customStyle="1" w:styleId="15">
    <w:name w:val="Название Знак1"/>
    <w:basedOn w:val="a0"/>
    <w:link w:val="ac"/>
    <w:rsid w:val="00B2029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rsid w:val="00B20299"/>
    <w:pPr>
      <w:spacing w:after="120"/>
    </w:pPr>
    <w:rPr>
      <w:rFonts w:ascii="Arial" w:eastAsiaTheme="minorHAnsi" w:hAnsi="Arial" w:cs="Arial"/>
      <w:lang w:eastAsia="en-US"/>
    </w:rPr>
  </w:style>
  <w:style w:type="character" w:customStyle="1" w:styleId="16">
    <w:name w:val="Основной текст Знак1"/>
    <w:basedOn w:val="a0"/>
    <w:link w:val="ae"/>
    <w:semiHidden/>
    <w:rsid w:val="00B20299"/>
    <w:rPr>
      <w:rFonts w:eastAsiaTheme="minorEastAsia"/>
      <w:lang w:eastAsia="ru-RU"/>
    </w:rPr>
  </w:style>
  <w:style w:type="paragraph" w:styleId="af0">
    <w:name w:val="Body Text Indent"/>
    <w:basedOn w:val="a"/>
    <w:link w:val="af"/>
    <w:semiHidden/>
    <w:unhideWhenUsed/>
    <w:rsid w:val="00B20299"/>
    <w:pPr>
      <w:spacing w:after="120"/>
      <w:ind w:left="283"/>
    </w:pPr>
    <w:rPr>
      <w:rFonts w:ascii="Arial" w:eastAsiaTheme="minorHAnsi" w:hAnsi="Arial" w:cs="Arial"/>
      <w:lang w:eastAsia="en-US"/>
    </w:rPr>
  </w:style>
  <w:style w:type="character" w:customStyle="1" w:styleId="17">
    <w:name w:val="Основной текст с отступом Знак1"/>
    <w:basedOn w:val="a0"/>
    <w:link w:val="af0"/>
    <w:semiHidden/>
    <w:rsid w:val="00B20299"/>
    <w:rPr>
      <w:rFonts w:eastAsiaTheme="minorEastAsia"/>
      <w:lang w:eastAsia="ru-RU"/>
    </w:rPr>
  </w:style>
  <w:style w:type="paragraph" w:styleId="22">
    <w:name w:val="Body Text 2"/>
    <w:basedOn w:val="a"/>
    <w:link w:val="21"/>
    <w:semiHidden/>
    <w:unhideWhenUsed/>
    <w:rsid w:val="00B20299"/>
    <w:pPr>
      <w:spacing w:after="120" w:line="480" w:lineRule="auto"/>
    </w:pPr>
    <w:rPr>
      <w:rFonts w:ascii="Times New Roman" w:eastAsiaTheme="minorHAnsi" w:hAnsi="Times New Roman" w:cs="Times New Roman"/>
      <w:sz w:val="24"/>
      <w:szCs w:val="24"/>
      <w:lang w:eastAsia="en-US"/>
    </w:rPr>
  </w:style>
  <w:style w:type="character" w:customStyle="1" w:styleId="210">
    <w:name w:val="Основной текст 2 Знак1"/>
    <w:basedOn w:val="a0"/>
    <w:link w:val="22"/>
    <w:semiHidden/>
    <w:rsid w:val="00B20299"/>
    <w:rPr>
      <w:rFonts w:eastAsiaTheme="minorEastAsia"/>
      <w:lang w:eastAsia="ru-RU"/>
    </w:rPr>
  </w:style>
  <w:style w:type="paragraph" w:styleId="30">
    <w:name w:val="Body Text 3"/>
    <w:basedOn w:val="a"/>
    <w:link w:val="3"/>
    <w:semiHidden/>
    <w:unhideWhenUsed/>
    <w:rsid w:val="00B20299"/>
    <w:pPr>
      <w:spacing w:after="120"/>
    </w:pPr>
    <w:rPr>
      <w:rFonts w:ascii="Times New Roman" w:eastAsiaTheme="minorHAnsi" w:hAnsi="Times New Roman" w:cs="Times New Roman"/>
      <w:sz w:val="16"/>
      <w:szCs w:val="16"/>
      <w:lang w:eastAsia="en-US"/>
    </w:rPr>
  </w:style>
  <w:style w:type="character" w:customStyle="1" w:styleId="310">
    <w:name w:val="Основной текст 3 Знак1"/>
    <w:basedOn w:val="a0"/>
    <w:link w:val="30"/>
    <w:semiHidden/>
    <w:rsid w:val="00B20299"/>
    <w:rPr>
      <w:rFonts w:eastAsiaTheme="minorEastAsia"/>
      <w:sz w:val="16"/>
      <w:szCs w:val="16"/>
      <w:lang w:eastAsia="ru-RU"/>
    </w:rPr>
  </w:style>
  <w:style w:type="paragraph" w:styleId="32">
    <w:name w:val="Body Text Indent 3"/>
    <w:basedOn w:val="a"/>
    <w:link w:val="31"/>
    <w:semiHidden/>
    <w:unhideWhenUsed/>
    <w:rsid w:val="00B20299"/>
    <w:pPr>
      <w:spacing w:after="120"/>
      <w:ind w:left="283"/>
    </w:pPr>
    <w:rPr>
      <w:rFonts w:ascii="Times New Roman" w:eastAsiaTheme="minorHAnsi" w:hAnsi="Times New Roman" w:cs="Times New Roman"/>
      <w:sz w:val="16"/>
      <w:szCs w:val="16"/>
      <w:lang w:eastAsia="en-US"/>
    </w:rPr>
  </w:style>
  <w:style w:type="character" w:customStyle="1" w:styleId="311">
    <w:name w:val="Основной текст с отступом 3 Знак1"/>
    <w:basedOn w:val="a0"/>
    <w:link w:val="32"/>
    <w:semiHidden/>
    <w:rsid w:val="00B20299"/>
    <w:rPr>
      <w:rFonts w:eastAsiaTheme="minorEastAsia"/>
      <w:sz w:val="16"/>
      <w:szCs w:val="16"/>
      <w:lang w:eastAsia="ru-RU"/>
    </w:rPr>
  </w:style>
  <w:style w:type="paragraph" w:styleId="af2">
    <w:name w:val="Balloon Text"/>
    <w:basedOn w:val="a"/>
    <w:link w:val="af1"/>
    <w:semiHidden/>
    <w:unhideWhenUsed/>
    <w:rsid w:val="00B20299"/>
    <w:pPr>
      <w:spacing w:after="0" w:line="240" w:lineRule="auto"/>
    </w:pPr>
    <w:rPr>
      <w:rFonts w:ascii="Tahoma" w:eastAsiaTheme="minorHAnsi" w:hAnsi="Tahoma" w:cs="Tahoma"/>
      <w:sz w:val="16"/>
      <w:szCs w:val="16"/>
      <w:lang w:eastAsia="en-US"/>
    </w:rPr>
  </w:style>
  <w:style w:type="character" w:customStyle="1" w:styleId="18">
    <w:name w:val="Текст выноски Знак1"/>
    <w:basedOn w:val="a0"/>
    <w:link w:val="af2"/>
    <w:semiHidden/>
    <w:rsid w:val="00B20299"/>
    <w:rPr>
      <w:rFonts w:ascii="Tahoma" w:eastAsiaTheme="minorEastAsia" w:hAnsi="Tahoma" w:cs="Tahoma"/>
      <w:sz w:val="16"/>
      <w:szCs w:val="16"/>
      <w:lang w:eastAsia="ru-RU"/>
    </w:rPr>
  </w:style>
  <w:style w:type="paragraph" w:styleId="af4">
    <w:name w:val="No Spacing"/>
    <w:link w:val="af3"/>
    <w:qFormat/>
    <w:rsid w:val="00B20299"/>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025719">
      <w:bodyDiv w:val="1"/>
      <w:marLeft w:val="0"/>
      <w:marRight w:val="0"/>
      <w:marTop w:val="0"/>
      <w:marBottom w:val="0"/>
      <w:divBdr>
        <w:top w:val="none" w:sz="0" w:space="0" w:color="auto"/>
        <w:left w:val="none" w:sz="0" w:space="0" w:color="auto"/>
        <w:bottom w:val="none" w:sz="0" w:space="0" w:color="auto"/>
        <w:right w:val="none" w:sz="0" w:space="0" w:color="auto"/>
      </w:divBdr>
    </w:div>
    <w:div w:id="15612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7534</Words>
  <Characters>42947</Characters>
  <Application>Microsoft Office Word</Application>
  <DocSecurity>0</DocSecurity>
  <Lines>357</Lines>
  <Paragraphs>100</Paragraphs>
  <ScaleCrop>false</ScaleCrop>
  <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2015-10-28T04:58:00Z</dcterms:created>
  <dcterms:modified xsi:type="dcterms:W3CDTF">2015-10-28T05:06:00Z</dcterms:modified>
</cp:coreProperties>
</file>