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82" w:rsidRDefault="00B47B82" w:rsidP="00B47B82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82" w:rsidRDefault="00B47B82" w:rsidP="00B47B8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СОВЕТ ДЕПУТАТОВ </w:t>
      </w:r>
    </w:p>
    <w:p w:rsidR="00B47B82" w:rsidRDefault="00B47B82" w:rsidP="00B47B8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МУНИЦИПАЛЬНОГО ОБРАЗОВАНИЯ </w:t>
      </w:r>
    </w:p>
    <w:p w:rsidR="00B47B82" w:rsidRDefault="00B47B82" w:rsidP="00B47B8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ВЫНДИНООСТРОВСКОЕ  СЕЛЬСКОЕ ПОСЕЛЕНИЕ</w:t>
      </w:r>
    </w:p>
    <w:p w:rsidR="00B47B82" w:rsidRDefault="00B47B82" w:rsidP="00B47B8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 МУНИЦИПАЛЬНОГО РАЙОНА</w:t>
      </w:r>
    </w:p>
    <w:p w:rsidR="00B47B82" w:rsidRDefault="00B47B82" w:rsidP="00B47B8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 ОБЛАСТИ</w:t>
      </w:r>
    </w:p>
    <w:p w:rsidR="00B47B82" w:rsidRDefault="00B47B82" w:rsidP="00B47B82">
      <w:pPr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второго созыва</w:t>
      </w:r>
    </w:p>
    <w:p w:rsidR="00B47B82" w:rsidRDefault="00B47B82" w:rsidP="00B47B8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</w:t>
      </w:r>
    </w:p>
    <w:p w:rsidR="00B47B82" w:rsidRDefault="00B47B82" w:rsidP="00B47B8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ПРОЕКТ РЕШЕНИЕ</w:t>
      </w:r>
    </w:p>
    <w:p w:rsidR="00B47B82" w:rsidRDefault="00B47B82" w:rsidP="00B47B82">
      <w:pPr>
        <w:rPr>
          <w:sz w:val="28"/>
          <w:szCs w:val="28"/>
        </w:rPr>
      </w:pPr>
      <w:r>
        <w:rPr>
          <w:sz w:val="28"/>
          <w:szCs w:val="28"/>
        </w:rPr>
        <w:t xml:space="preserve">от «____» января 2014 года  </w:t>
      </w:r>
      <w:r>
        <w:rPr>
          <w:sz w:val="28"/>
          <w:szCs w:val="28"/>
        </w:rPr>
        <w:tab/>
        <w:t xml:space="preserve">                                                         №_________</w:t>
      </w:r>
    </w:p>
    <w:p w:rsidR="00B47B82" w:rsidRDefault="00B47B82" w:rsidP="00B47B82">
      <w:pPr>
        <w:rPr>
          <w:sz w:val="28"/>
          <w:szCs w:val="28"/>
        </w:rPr>
      </w:pPr>
    </w:p>
    <w:p w:rsidR="00B47B82" w:rsidRPr="00B47B82" w:rsidRDefault="00B47B82" w:rsidP="00B47B82">
      <w:pPr>
        <w:jc w:val="center"/>
        <w:rPr>
          <w:b/>
          <w:sz w:val="28"/>
          <w:szCs w:val="32"/>
        </w:rPr>
      </w:pPr>
      <w:r w:rsidRPr="00B47B82">
        <w:rPr>
          <w:b/>
          <w:sz w:val="28"/>
          <w:szCs w:val="28"/>
        </w:rPr>
        <w:t>«О внесении изменений в решение совета депутатов от 28 мая 2012 года № 19 «Об утверждении Правил благоустройства, обеспечения чистоты и порядка на территории МО Вындиноостровское сельское поселение»</w:t>
      </w:r>
    </w:p>
    <w:p w:rsidR="00B47B82" w:rsidRDefault="00B47B82" w:rsidP="00B47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7B82" w:rsidRPr="00B47B82" w:rsidRDefault="00B47B82" w:rsidP="00B47B82">
      <w:pPr>
        <w:jc w:val="both"/>
        <w:rPr>
          <w:b/>
          <w:sz w:val="28"/>
          <w:szCs w:val="28"/>
        </w:rPr>
      </w:pPr>
      <w:proofErr w:type="gramStart"/>
      <w:r w:rsidRPr="00B47B82">
        <w:rPr>
          <w:sz w:val="28"/>
          <w:szCs w:val="28"/>
        </w:rPr>
        <w:t>В соответствии с федеральным законом от 06.10.2006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федерального закона от 24.06.1998 года № 89 –ФЗ «Об отходах производства и потребления», федерального закона от 8 августа 2001 года №128 – ФЗ « О лицензировании отдельных видов деятельности», на основании Устава  муниципального образования Вындиноостровское сельское поселение, рассмотрев Протест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прокуратуры совет депутатов  муниципального</w:t>
      </w:r>
      <w:proofErr w:type="gramEnd"/>
      <w:r>
        <w:rPr>
          <w:sz w:val="28"/>
          <w:szCs w:val="28"/>
        </w:rPr>
        <w:t xml:space="preserve"> образования Вындиноостровское сельское поселение  </w:t>
      </w:r>
      <w:r w:rsidRPr="00B47B82">
        <w:rPr>
          <w:b/>
          <w:sz w:val="28"/>
          <w:szCs w:val="28"/>
        </w:rPr>
        <w:t>решил:</w:t>
      </w:r>
    </w:p>
    <w:p w:rsidR="00B47B82" w:rsidRDefault="00B47B82" w:rsidP="00B47B8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7B82">
        <w:rPr>
          <w:sz w:val="28"/>
          <w:szCs w:val="28"/>
        </w:rPr>
        <w:t xml:space="preserve">Внести в решение совета депутатов муниципального образования Вындиноостровское сельское поселение от 28 мая 2012 года № 19 «Об утверждении Правил благоустройства, обеспечения чистоты и Порядка на территории </w:t>
      </w:r>
      <w:r>
        <w:rPr>
          <w:sz w:val="28"/>
          <w:szCs w:val="28"/>
        </w:rPr>
        <w:t xml:space="preserve"> МО Вындиноостровское сельское поселение» следующие изменения и дополнения:</w:t>
      </w:r>
    </w:p>
    <w:p w:rsidR="00B47B82" w:rsidRDefault="00B47B82" w:rsidP="00B4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4.2 раздела 4 решения совета депутатов </w:t>
      </w:r>
      <w:r w:rsidRPr="00B47B82">
        <w:rPr>
          <w:sz w:val="28"/>
          <w:szCs w:val="28"/>
        </w:rPr>
        <w:t xml:space="preserve">муниципального образования Вындиноостровское сельское поселение от 28 мая 2012 года № 19 «Об утверждении Правил благоустройства, обеспечения чистоты и Порядка на территории </w:t>
      </w:r>
      <w:r>
        <w:rPr>
          <w:sz w:val="28"/>
          <w:szCs w:val="28"/>
        </w:rPr>
        <w:t xml:space="preserve"> МО Вындиноостровское сельское поселение» читать в следующей редакции: «Вывоз ТБО, КГМ осуществляется специализированной организацией, предприятием в сроки, указанные в графике вывоза ТБО (КГМ) (приложение к договору на вывоз ТБО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ГМ). Разрешается вывозить по разовым заявкам собственников жилья»;</w:t>
      </w:r>
    </w:p>
    <w:p w:rsidR="00B47B82" w:rsidRDefault="00B47B82" w:rsidP="00B47B82">
      <w:pPr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опубликовать в средствах массовой информации- газете «Волховский Огни» и разместить на официальном сайте МО Вындиноостровское сельское поселение.</w:t>
      </w:r>
    </w:p>
    <w:p w:rsidR="00B47B82" w:rsidRDefault="00B47B82" w:rsidP="00B4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B47B82" w:rsidRDefault="00B47B82" w:rsidP="00B47B82">
      <w:pPr>
        <w:jc w:val="both"/>
        <w:rPr>
          <w:sz w:val="28"/>
          <w:szCs w:val="28"/>
        </w:rPr>
      </w:pPr>
    </w:p>
    <w:p w:rsidR="00B47B82" w:rsidRDefault="00B47B82" w:rsidP="00B4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B47B82" w:rsidRDefault="00B47B82" w:rsidP="00B47B82">
      <w:pPr>
        <w:jc w:val="both"/>
        <w:rPr>
          <w:sz w:val="28"/>
          <w:szCs w:val="28"/>
        </w:rPr>
      </w:pPr>
    </w:p>
    <w:p w:rsidR="00B47B82" w:rsidRPr="00B47B82" w:rsidRDefault="00B47B82" w:rsidP="00B47B82">
      <w:pPr>
        <w:jc w:val="both"/>
        <w:rPr>
          <w:sz w:val="28"/>
          <w:szCs w:val="28"/>
        </w:rPr>
      </w:pPr>
    </w:p>
    <w:sectPr w:rsidR="00B47B82" w:rsidRPr="00B47B82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C5C"/>
    <w:multiLevelType w:val="hybridMultilevel"/>
    <w:tmpl w:val="56B4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82"/>
    <w:rsid w:val="00255951"/>
    <w:rsid w:val="003F589F"/>
    <w:rsid w:val="00766792"/>
    <w:rsid w:val="00B47B8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2014-01-14T13:47:00Z</cp:lastPrinted>
  <dcterms:created xsi:type="dcterms:W3CDTF">2014-01-14T13:04:00Z</dcterms:created>
  <dcterms:modified xsi:type="dcterms:W3CDTF">2014-01-14T13:47:00Z</dcterms:modified>
</cp:coreProperties>
</file>