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687" w:rsidRDefault="00A97687" w:rsidP="00323294">
      <w:pPr>
        <w:jc w:val="center"/>
        <w:rPr>
          <w:b/>
          <w:sz w:val="28"/>
          <w:szCs w:val="32"/>
        </w:rPr>
      </w:pPr>
      <w:r w:rsidRPr="009F6C1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0.75pt;height:70.5pt;visibility:visible">
            <v:imagedata r:id="rId4" o:title=""/>
          </v:shape>
        </w:pict>
      </w:r>
    </w:p>
    <w:p w:rsidR="00A97687" w:rsidRDefault="00A97687" w:rsidP="00323294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РОССИЙСКАЯ  ФЕДЕРАЦИЯ</w:t>
      </w:r>
    </w:p>
    <w:p w:rsidR="00A97687" w:rsidRDefault="00A97687" w:rsidP="00323294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СОВЕТ ДЕПУТАТОВ МУНИЦИПАЛЬНОГО ОБРАЗОВАНИЯ «ВЫНДИНООСТРОВСКОЕ  СЕЛЬСКОЕ ПОСЕЛЕНИЕ»</w:t>
      </w:r>
    </w:p>
    <w:p w:rsidR="00A97687" w:rsidRDefault="00A97687" w:rsidP="00323294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ВОЛХОВСКОГО  МУНИЦИПАЛЬНОГО РАЙОНА</w:t>
      </w:r>
    </w:p>
    <w:p w:rsidR="00A97687" w:rsidRDefault="00A97687" w:rsidP="00323294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ЛЕНИНГРАДСКОЙ  ОБЛАСТИ</w:t>
      </w:r>
    </w:p>
    <w:p w:rsidR="00A97687" w:rsidRDefault="00A97687" w:rsidP="00323294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Второго созыва</w:t>
      </w:r>
    </w:p>
    <w:p w:rsidR="00A97687" w:rsidRDefault="00A97687" w:rsidP="00323294">
      <w:pPr>
        <w:jc w:val="center"/>
        <w:rPr>
          <w:b/>
          <w:sz w:val="28"/>
          <w:szCs w:val="32"/>
        </w:rPr>
      </w:pPr>
    </w:p>
    <w:p w:rsidR="00A97687" w:rsidRDefault="00A97687" w:rsidP="00323294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РЕШЕНИЕ</w:t>
      </w:r>
    </w:p>
    <w:p w:rsidR="00A97687" w:rsidRDefault="00A97687" w:rsidP="00323294">
      <w:pPr>
        <w:jc w:val="center"/>
        <w:rPr>
          <w:b/>
          <w:sz w:val="28"/>
          <w:szCs w:val="32"/>
        </w:rPr>
      </w:pPr>
    </w:p>
    <w:p w:rsidR="00A97687" w:rsidRDefault="00A97687" w:rsidP="00323294">
      <w:pPr>
        <w:rPr>
          <w:sz w:val="28"/>
          <w:szCs w:val="32"/>
        </w:rPr>
      </w:pPr>
      <w:r>
        <w:rPr>
          <w:sz w:val="28"/>
          <w:szCs w:val="32"/>
        </w:rPr>
        <w:t>от  «17»  октября   2013 года                                                                 №  45</w:t>
      </w:r>
    </w:p>
    <w:p w:rsidR="00A97687" w:rsidRDefault="00A97687" w:rsidP="00323294">
      <w:pPr>
        <w:jc w:val="center"/>
        <w:rPr>
          <w:sz w:val="32"/>
          <w:szCs w:val="32"/>
        </w:rPr>
      </w:pPr>
    </w:p>
    <w:p w:rsidR="00A97687" w:rsidRDefault="00A97687" w:rsidP="003232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официального печатного издания  </w:t>
      </w:r>
    </w:p>
    <w:p w:rsidR="00A97687" w:rsidRDefault="00A97687" w:rsidP="003232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7687" w:rsidRDefault="00A97687" w:rsidP="003232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47 федерального закона от 06 октября 2003 года «Об общих принципах организации местного самоуправления в Российской Федерации», на основании п.9 ст.58 Устава муниципального образования в целях экономии расходования бюджетных средств совет депутатов  муниципального образования Вындиноостровское сельское поселение решил:</w:t>
      </w:r>
    </w:p>
    <w:p w:rsidR="00A97687" w:rsidRDefault="00A97687" w:rsidP="003232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 Установить с  1 января 2014 года официальным печатным изданием для опубликования (обнародования) нормативных правовых актов, а также политических, социально-экономических, культурных, спортивных  событий и прочей документации муниципального образования Вындиноостровское сельское поселение Волховского муниципального района Ленинградской области, печатное издание, газету «Волховские Огни», адрес местонахождения: Ленинградская область, г. Волхов, ул.Коммугаров,26/3.</w:t>
      </w:r>
    </w:p>
    <w:p w:rsidR="00A97687" w:rsidRDefault="00A97687" w:rsidP="003232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Решение подлежит опубликованию в средствах массовой информации и размещению на официальном сайте МО Вындиноостровское сельское поселение.</w:t>
      </w:r>
    </w:p>
    <w:p w:rsidR="00A97687" w:rsidRDefault="00A97687" w:rsidP="003232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Решение совета депутатов от 24 февраля 2010 года № 7 считать недействующим.</w:t>
      </w:r>
    </w:p>
    <w:p w:rsidR="00A97687" w:rsidRDefault="00A97687" w:rsidP="0032329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4. Контроль за исполнением данного решения возложить на постоянную комиссию по бюджету, налогам и вопросам собственности;</w:t>
      </w:r>
    </w:p>
    <w:p w:rsidR="00A97687" w:rsidRDefault="00A97687" w:rsidP="00323294">
      <w:pPr>
        <w:rPr>
          <w:sz w:val="28"/>
          <w:szCs w:val="28"/>
        </w:rPr>
      </w:pPr>
    </w:p>
    <w:p w:rsidR="00A97687" w:rsidRDefault="00A97687" w:rsidP="00323294">
      <w:pPr>
        <w:rPr>
          <w:sz w:val="28"/>
          <w:szCs w:val="28"/>
        </w:rPr>
      </w:pPr>
    </w:p>
    <w:p w:rsidR="00A97687" w:rsidRDefault="00A97687" w:rsidP="00323294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Сенюшкин А.А</w:t>
      </w:r>
    </w:p>
    <w:p w:rsidR="00A97687" w:rsidRDefault="00A97687"/>
    <w:sectPr w:rsidR="00A97687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294"/>
    <w:rsid w:val="000F5F0B"/>
    <w:rsid w:val="00255951"/>
    <w:rsid w:val="00323294"/>
    <w:rsid w:val="006533E3"/>
    <w:rsid w:val="00766792"/>
    <w:rsid w:val="009F6C1A"/>
    <w:rsid w:val="00A97687"/>
    <w:rsid w:val="00AD5B3A"/>
    <w:rsid w:val="00C90134"/>
    <w:rsid w:val="00DE0F9F"/>
    <w:rsid w:val="00E5099F"/>
    <w:rsid w:val="00EF3156"/>
    <w:rsid w:val="00EF4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29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23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329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237</Words>
  <Characters>1352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Конева Наталия Викторовна</cp:lastModifiedBy>
  <cp:revision>6</cp:revision>
  <cp:lastPrinted>2013-10-23T11:28:00Z</cp:lastPrinted>
  <dcterms:created xsi:type="dcterms:W3CDTF">2013-10-16T11:03:00Z</dcterms:created>
  <dcterms:modified xsi:type="dcterms:W3CDTF">2013-10-23T11:33:00Z</dcterms:modified>
</cp:coreProperties>
</file>