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B" w:rsidRDefault="00707E6B" w:rsidP="00707E6B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6B" w:rsidRDefault="00707E6B" w:rsidP="00707E6B">
      <w:pPr>
        <w:jc w:val="center"/>
        <w:rPr>
          <w:sz w:val="28"/>
          <w:szCs w:val="28"/>
        </w:rPr>
      </w:pPr>
    </w:p>
    <w:p w:rsidR="00707E6B" w:rsidRDefault="00707E6B" w:rsidP="00707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АДМИНИСТРАЦИЯ</w:t>
      </w:r>
    </w:p>
    <w:p w:rsidR="00707E6B" w:rsidRDefault="00707E6B" w:rsidP="00707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07E6B" w:rsidRDefault="00707E6B" w:rsidP="00707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707E6B" w:rsidRDefault="00707E6B" w:rsidP="00707E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707E6B" w:rsidRDefault="00707E6B" w:rsidP="00707E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07E6B" w:rsidRDefault="00707E6B" w:rsidP="00707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707E6B" w:rsidRDefault="00707E6B" w:rsidP="00707E6B">
      <w:r>
        <w:t xml:space="preserve">                                                             ул. Школьная, д.1 а</w:t>
      </w:r>
    </w:p>
    <w:p w:rsidR="00707E6B" w:rsidRDefault="00707E6B" w:rsidP="00707E6B">
      <w:pPr>
        <w:jc w:val="center"/>
        <w:rPr>
          <w:sz w:val="28"/>
          <w:szCs w:val="28"/>
        </w:rPr>
      </w:pPr>
    </w:p>
    <w:p w:rsidR="00707E6B" w:rsidRDefault="00707E6B" w:rsidP="00707E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707E6B" w:rsidRDefault="00707E6B" w:rsidP="00707E6B">
      <w:pPr>
        <w:rPr>
          <w:sz w:val="28"/>
          <w:szCs w:val="28"/>
        </w:rPr>
      </w:pPr>
      <w:r>
        <w:rPr>
          <w:sz w:val="28"/>
          <w:szCs w:val="28"/>
        </w:rPr>
        <w:t xml:space="preserve">от «__»            2014    года                                                                №____                                                                                            </w:t>
      </w:r>
    </w:p>
    <w:p w:rsidR="00707E6B" w:rsidRDefault="00707E6B" w:rsidP="00707E6B">
      <w:pPr>
        <w:ind w:right="5165"/>
        <w:rPr>
          <w:sz w:val="28"/>
          <w:szCs w:val="28"/>
        </w:rPr>
      </w:pPr>
    </w:p>
    <w:p w:rsidR="00707E6B" w:rsidRDefault="00707E6B" w:rsidP="00707E6B">
      <w:pPr>
        <w:ind w:right="516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 «Молодежь муниципального образования Вындиноостровское сельское поселение» на 2015-2016 годы.</w:t>
      </w:r>
    </w:p>
    <w:p w:rsidR="00707E6B" w:rsidRDefault="00707E6B" w:rsidP="00707E6B">
      <w:pPr>
        <w:rPr>
          <w:sz w:val="28"/>
          <w:szCs w:val="28"/>
        </w:rPr>
      </w:pPr>
    </w:p>
    <w:p w:rsidR="00707E6B" w:rsidRDefault="00707E6B" w:rsidP="00707E6B">
      <w:pPr>
        <w:jc w:val="both"/>
        <w:rPr>
          <w:b/>
        </w:rPr>
      </w:pPr>
      <w:r>
        <w:rPr>
          <w:sz w:val="28"/>
          <w:szCs w:val="28"/>
        </w:rPr>
        <w:tab/>
        <w:t xml:space="preserve">В целях реализации комплексных мер, направленных на профилактику асоциальных явлений и пропаганду здорового образа жизни среди несовершеннолетних и молодежи на территории муниципального образования Вындиноостровское сельское поселение, руководствуясь статьей 179 Бюджетного кодекса Российской Федерации, Уставом муниципального образования администрация муниципального образования Вындиноостровское сельское поселение </w:t>
      </w:r>
      <w:r>
        <w:rPr>
          <w:b/>
          <w:sz w:val="28"/>
          <w:szCs w:val="28"/>
        </w:rPr>
        <w:t>постановляет:</w:t>
      </w:r>
    </w:p>
    <w:p w:rsidR="00707E6B" w:rsidRDefault="00707E6B" w:rsidP="00707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E6B" w:rsidRDefault="00707E6B" w:rsidP="00707E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«Молодежь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6бразования Вындиноостровское сельское поселение на 2015-2016 годы» согласно приложению.</w:t>
      </w:r>
    </w:p>
    <w:p w:rsidR="00707E6B" w:rsidRDefault="00707E6B" w:rsidP="00707E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 программы «Молодежь муниципального образования Вындиноостровское сельское поселение на 2015-2016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707E6B" w:rsidRDefault="00707E6B" w:rsidP="00707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07E6B" w:rsidRDefault="00707E6B" w:rsidP="00707E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подлежит официальному опубликованию в средствах массовой информации-газете «Волховские Огни»</w:t>
      </w:r>
    </w:p>
    <w:p w:rsidR="00707E6B" w:rsidRDefault="00707E6B" w:rsidP="00707E6B">
      <w:pPr>
        <w:pStyle w:val="a3"/>
        <w:jc w:val="both"/>
        <w:rPr>
          <w:sz w:val="28"/>
          <w:szCs w:val="28"/>
        </w:rPr>
      </w:pPr>
    </w:p>
    <w:p w:rsidR="00707E6B" w:rsidRDefault="00707E6B" w:rsidP="00707E6B">
      <w:pPr>
        <w:pStyle w:val="a3"/>
        <w:jc w:val="both"/>
        <w:rPr>
          <w:sz w:val="28"/>
          <w:szCs w:val="28"/>
        </w:rPr>
      </w:pPr>
    </w:p>
    <w:p w:rsidR="00707E6B" w:rsidRDefault="00707E6B" w:rsidP="00707E6B">
      <w:pPr>
        <w:pStyle w:val="a3"/>
        <w:jc w:val="both"/>
        <w:rPr>
          <w:sz w:val="28"/>
          <w:szCs w:val="28"/>
        </w:rPr>
      </w:pPr>
    </w:p>
    <w:p w:rsidR="00707E6B" w:rsidRDefault="00707E6B" w:rsidP="00707E6B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администрации                                                                    М.Тимофеева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7"/>
        <w:gridCol w:w="4927"/>
      </w:tblGrid>
      <w:tr w:rsidR="00707E6B" w:rsidTr="00707E6B">
        <w:tc>
          <w:tcPr>
            <w:tcW w:w="4927" w:type="dxa"/>
          </w:tcPr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07E6B" w:rsidRDefault="00707E6B">
            <w:pPr>
              <w:spacing w:line="276" w:lineRule="auto"/>
            </w:pPr>
          </w:p>
          <w:p w:rsidR="00707E6B" w:rsidRDefault="00707E6B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11"/>
            </w:tblGrid>
            <w:tr w:rsidR="00707E6B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7E6B" w:rsidRDefault="00707E6B">
                  <w:pPr>
                    <w:spacing w:line="276" w:lineRule="auto"/>
                    <w:ind w:firstLine="480"/>
                    <w:jc w:val="right"/>
                  </w:pPr>
                  <w:r>
                    <w:t xml:space="preserve">Приложение </w:t>
                  </w:r>
                </w:p>
                <w:p w:rsidR="00707E6B" w:rsidRDefault="00707E6B">
                  <w:pPr>
                    <w:spacing w:line="276" w:lineRule="auto"/>
                    <w:ind w:left="-640" w:firstLine="480"/>
                    <w:jc w:val="right"/>
                  </w:pPr>
                  <w:r>
                    <w:t>к постановлению Администрации МО Вындиноостровское сельское поселение</w:t>
                  </w:r>
                </w:p>
                <w:p w:rsidR="00707E6B" w:rsidRDefault="00707E6B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от «______» ноября  2014 г. № ____                </w:t>
                  </w:r>
                </w:p>
              </w:tc>
            </w:tr>
          </w:tbl>
          <w:p w:rsidR="00707E6B" w:rsidRDefault="00707E6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муниципального образования Вындиноостровское сельское поселение» на 2015-2016 годы  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B" w:rsidRDefault="00707E6B" w:rsidP="00707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поселение» на 2015-2016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570"/>
      </w:tblGrid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«Молодежь муниципального образования Вындиноостровское сельское поселение на 2015-2016годы»  (далее - Программа)</w:t>
            </w:r>
          </w:p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включения молодежи МО Вындиноостровское сельское поселение как активного субъекта в процессы социально-экономического, общественно-политического и социально-культурного развития муниципального образования Вындиноостровское сельское поселение.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Заказчики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-  координатор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молодежной политики на территории муниципального образования Вындиноостровское сельское поселение, создание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Интеграция молодежи в социально-экономические отношения: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граждан, содействие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молодежи, развитие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профориентации, подготовки и переподготовке квалифицированных молодых кадров.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Интеграция молодежи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</w:t>
            </w:r>
            <w:proofErr w:type="gramEnd"/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политической грамотности, правовой культуры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электоральной активности молодежи,           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потенциала молодежи,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детских и молодежных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Интеграция молодежи в социально- культурные отношения: развитие молодежного информационного пространства: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физического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содержательного досуга молодежи, поддержка молодых семей,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молодежи по приобретению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жилья, профилактика асоциальных явлений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среде, формирование толерантности, профилактика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в молодежной среде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- 2015 год.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- 2016 год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79,0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-  79,0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–35,5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43,5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трудоустроенных молодых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активности молодых избирателей,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голосовании на выборах в органы</w:t>
            </w:r>
            <w:proofErr w:type="gramEnd"/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всех уровней, - на 1,5 процента;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молодежи, охваченной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воспитательными и просветительскими акциями и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мероприятиями, вовлечение в реализацию социально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проектов, - не менее  40 человек ежегодно;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численности подростков и молодежи, охваченных профилактическими акциями и мероприятиями,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40 человек ежегодно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управления   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осуществляет администрация муниципального образования Вындиноостровское сельское поселение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поселение,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 МО Вындиноостровское сельское поселение.</w:t>
            </w:r>
          </w:p>
        </w:tc>
      </w:tr>
    </w:tbl>
    <w:p w:rsidR="00707E6B" w:rsidRDefault="00707E6B" w:rsidP="00707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муниципального образования Вындиноостровское сельское поселение» на 2015-2016 годы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Волховского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Ленинградской  области.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Программы - молодые граждане, в том числе молодые семьи, молодежные и детские общественные объединения МО Вындиноостровское сельское поселение.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Решающим условием успешного развития МО Вындиноостровское сельское поселение является укрепление  позиции муниципального образования в социально-экономическом развитии Волховского  района Ленинградской  области, на рынке труда, и культуре, повышение качества жизни, эффективности муниципального управления.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позитивным тенденциям, требующим целенаправленного развития в молодежной среде, можно отнести: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 к новому, рост инновационной активности;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самостоятельности, практичности и мобильности, ответственности за свою судьбу;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престижности качественного образования и профессиональной подготовки;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заинтересованности в сохранении своего здоровья;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негативным тенденциям, требующим целенаправленного снижения в молодежной среде, следует отнести: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отчуждение молодежи от участия в событиях политической, экономической и культурной жизни;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роли молодой семьи в процессе социального воспроизводства;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криминализацию молодежной среды,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влияние деструктивных субкультур и сообществ на молодежную среду;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влияния деструктивных информационных потоков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707E6B" w:rsidRDefault="00707E6B" w:rsidP="00707E6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ЦЕЛЬ, ЗАДАЧИ И НАПРАВЛЕНИЯ РЕАЛИЗАЦИИ ПРОГРАММЫ</w:t>
      </w:r>
    </w:p>
    <w:p w:rsidR="00707E6B" w:rsidRDefault="00707E6B" w:rsidP="00707E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 муниципальной программы «Молодежь муниципального образования Вындиноостровское сельское поселение» на 2015-2016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социально-экономические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профессиональной ориентации, трудоустройства и занятости молодежи, повышения уровня ее благосостояния.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общественно-политические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участия молодежи в общественных организациях, органах власти и избирательных процессах.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социально-культурные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1. Интеграция молодежи в социально-экономические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данного направления решаются следующие задачи: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трудовой мобильности и сезонной занятости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постоянному трудоустройству молодых граждан;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стажировок молодых граждан в организациях и 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профориентации, подготовки и переподготовки квалифицированных молодежных кадров.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2. Интеграция молодежи в общественно-политические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моделей участия молодежи в управленческой и нормотворческой деятельности;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3. Интеграция молодежи в социально-культурные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молодежной рубрики в районных СМИ, размещение информации на сайте муниципального образования;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социальной рекламы, ориентированной на молодежь;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содержательного досуга для молодежи:  оздоровления, приобщение молодежи к массовой физической культуре и спорту;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художественного творчества;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оказанию государственной поддержки молодежи в приобретении жилья;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толерантности и профилактика экстремизма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707E6B" w:rsidRDefault="00707E6B" w:rsidP="00707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2015-2016 годах в три этапа.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реализуется в течение 2015 года. В ходе реализации I этапа будет сформирована система эффективного взаимодействия муниципальных и общественных структур, осуществляющих работу с молодежью. По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Программы.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этап осуществляется в течение 2015 года. В ходе реализации этапа завершаются программные мероприятия, подводятся итоги по решению задач Программы. На основе обобщения полученных результатов выстраивается стратегия развития государственной поддержки молодежи в  сельском поселении  на последующий период.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реализации Программы разработан перечень мероприятий (прилагается), предусматривающий финансирование из местного бюджета.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–   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ублей, в том числе: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 –    30,0 тыс. рублей;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 -   40,0 тыс. рублей;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бюджета, объемы и направления финансирования мероприятий Программы определяются решением Совета депутатов МО Вындиноостровское сельское поселение. Объемы финансирования Программы на 2015-2016 годы носят прогнозный характер.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Совета депутатов МО Вындиноостровское сельское поселение.</w:t>
      </w:r>
    </w:p>
    <w:p w:rsidR="00707E6B" w:rsidRDefault="00707E6B" w:rsidP="00707E6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 поселения  является организационное,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  методическое и финансовое обеспечение реализации программных мероприятий.</w:t>
      </w:r>
    </w:p>
    <w:p w:rsidR="00707E6B" w:rsidRDefault="00707E6B" w:rsidP="00707E6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координацию деятельности всех заинтересованных служб, общественных объединений. Администрация поселения осуществляет управление Программой, отчет по ее реализации представляет в Совет депутатов МО Вындиноостровское сельское поселение.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Совет депутатов МО Вындиноостровское сельское поселение.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 Администрация поселения ежегодно представляет в Совет депутатов  поселения  отчет о реализации Программы в отчетном финансовом году.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завершенных в течение года мероприятий по районной целевой программе;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 завершенных в течение года мероприятий районной целевой программы и процент их незавершенности; 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районной целевой программы.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 о реализации целевой программы в целом представляется в Совет депутатов  поселения на утверждение не позднее 1 марта года, следующего за последним годом реализации, указанным в целевой программе.</w:t>
      </w:r>
    </w:p>
    <w:p w:rsidR="00707E6B" w:rsidRDefault="00707E6B" w:rsidP="00707E6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направлению "Интеграция молодежи в социально-экономические отношения":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организаций, оказывающих содействие в трудоустройстве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безработной молодежи в поселении;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стажировку в организациях и на предприятиях поселения;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курсы профориентации, подготовки и переподготовки кадров;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направлению "Интеграция молодежи в общественно-политические отношения":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электоральной активности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 реализация молодежных инновационных проектов (программ);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нормативных актов, затрагивающих интересы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направлению "Интеграция молодежи в социально-культурные отношения»: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молодежи, вовлеченной в развивающие формы досуга;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муниципального образования: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уровней, - на   1,0  процента;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количества молодых людей, вовлеченных в деятельность общественных объединений, - не менее  40    в 2015 году;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числа подростков и молодежи, охваченных профилактическими акциями и мероприятиями, - не менее  40 человек ежегодно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sectPr w:rsidR="00707E6B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707E6B" w:rsidRDefault="00707E6B" w:rsidP="00707E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7E6B" w:rsidRDefault="00707E6B" w:rsidP="00707E6B">
      <w:pPr>
        <w:ind w:firstLine="480"/>
        <w:jc w:val="right"/>
      </w:pPr>
      <w:r>
        <w:t xml:space="preserve">К муниципальной программе </w:t>
      </w:r>
    </w:p>
    <w:p w:rsidR="00707E6B" w:rsidRDefault="00707E6B" w:rsidP="00707E6B">
      <w:pPr>
        <w:ind w:firstLine="480"/>
        <w:jc w:val="right"/>
      </w:pPr>
      <w:r>
        <w:t>«Молодежь муниципального образования Вындиноостровское сельское поселение » на 2015 – 2016 годы</w:t>
      </w:r>
    </w:p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ПО РЕАЛИЗАЦИИ ПРОГРАММЫ</w:t>
      </w:r>
    </w:p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7"/>
        <w:gridCol w:w="3273"/>
        <w:gridCol w:w="40"/>
        <w:gridCol w:w="3049"/>
        <w:gridCol w:w="94"/>
        <w:gridCol w:w="1768"/>
        <w:gridCol w:w="962"/>
        <w:gridCol w:w="46"/>
        <w:gridCol w:w="50"/>
        <w:gridCol w:w="928"/>
        <w:gridCol w:w="64"/>
        <w:gridCol w:w="261"/>
        <w:gridCol w:w="448"/>
        <w:gridCol w:w="66"/>
        <w:gridCol w:w="359"/>
        <w:gridCol w:w="851"/>
        <w:gridCol w:w="33"/>
        <w:gridCol w:w="1909"/>
        <w:gridCol w:w="45"/>
      </w:tblGrid>
      <w:tr w:rsidR="00707E6B" w:rsidTr="00707E6B">
        <w:trPr>
          <w:gridAfter w:val="1"/>
          <w:wAfter w:w="45" w:type="dxa"/>
          <w:trHeight w:val="345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707E6B" w:rsidTr="00707E6B">
        <w:trPr>
          <w:gridAfter w:val="1"/>
          <w:wAfter w:w="45" w:type="dxa"/>
          <w:trHeight w:val="330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</w:tr>
      <w:tr w:rsidR="00707E6B" w:rsidTr="00707E6B">
        <w:trPr>
          <w:gridAfter w:val="1"/>
          <w:wAfter w:w="45" w:type="dxa"/>
          <w:trHeight w:val="690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ИНТЕГРАЦИЯ МОЛОДЕЖИ В СОЦИАЛЬНО-ЭКОНОМИЧЕСКИЕ ОТНОШЕНИЯ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трудоустройству молодых граждан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 службы содействия занятости молодежи, выбранные на конкурсной основе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2. Содействие предпринимательской деятельности молодежи                    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поселения, ЦЗН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ИНТЕГРАЦИЯ МОЛОДЕЖИ В ОБЩЕСТВЕННО-ПОЛИТИЧЕСКИЕ ОТНОШЕНИЯ             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  <w:trHeight w:val="150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поддержка детских и молодежных общественных объединений           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делегаций  МО Вындиноостровское сельское поселение в районных,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форумах, конкурсах, соревнованиях, слетах, конференциях, акциях и других мероприятиях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сельского поселения,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Содействие духовно-нравственному и военно-патриотическому воспитанию молодежи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 Дню Победы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совместно с МБУКС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ындиноостровский Центр Досуга»,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памяти  и скорби погибших в ВОВ.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совместно с МБОУ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ындиноостров-ский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Досугаы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молодежного спортивного праздника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совет молодежи, МБУКС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«Вындиноостровский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сельского поселения, совет молодежи, МБУКС «Вындиноостровский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семьи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совместно с отделом ЗАГС Волховского района, МБУКС «Вындиноостровский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защиты детей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 Дню России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совместно с МБУКС «Вындиноостровский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</w:t>
            </w:r>
          </w:p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«Мы - Граждане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России!» (торжественное  вручение паспортов гражданам РФ достигшим 14-летия)</w:t>
            </w:r>
          </w:p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на празднике «День России»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защитника Отечества</w:t>
            </w:r>
          </w:p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ИНТЕГРАЦИЯ МОЛОДЕЖИ В СОЦИОКУЛЬТУРНЫЕ ОТНОШЕНИЯ 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07E6B" w:rsidTr="00707E6B">
        <w:trPr>
          <w:gridAfter w:val="1"/>
          <w:wAfter w:w="45" w:type="dxa"/>
          <w:trHeight w:val="425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районных соревнований 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совет молодежи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молодежный бал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команды в районном спортивном туристическом слете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7E6B" w:rsidTr="00707E6B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«Молодежь против наркотиков»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оборудования, инвентаря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Вындиноостровское СП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Профилактика асоциальных явлений в молодежной среде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в проведении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07E6B" w:rsidTr="00707E6B"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tabs>
                <w:tab w:val="left" w:pos="142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79,0          35,5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43,5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7E6B" w:rsidRDefault="00707E6B" w:rsidP="00707E6B"/>
    <w:p w:rsidR="00707E6B" w:rsidRDefault="00707E6B" w:rsidP="00707E6B"/>
    <w:p w:rsidR="00707E6B" w:rsidRDefault="00707E6B" w:rsidP="00707E6B"/>
    <w:p w:rsidR="00707E6B" w:rsidRDefault="00707E6B" w:rsidP="00707E6B"/>
    <w:p w:rsidR="00707E6B" w:rsidRDefault="00707E6B" w:rsidP="00707E6B">
      <w:pPr>
        <w:rPr>
          <w:sz w:val="16"/>
          <w:szCs w:val="16"/>
        </w:rPr>
        <w:sectPr w:rsidR="00707E6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07E6B" w:rsidRDefault="00707E6B" w:rsidP="00707E6B">
      <w:pPr>
        <w:jc w:val="both"/>
        <w:rPr>
          <w:sz w:val="16"/>
          <w:szCs w:val="16"/>
        </w:rPr>
      </w:pPr>
    </w:p>
    <w:p w:rsidR="00707E6B" w:rsidRDefault="00707E6B" w:rsidP="00707E6B"/>
    <w:p w:rsidR="00707E6B" w:rsidRDefault="00707E6B" w:rsidP="00707E6B"/>
    <w:p w:rsidR="00707E6B" w:rsidRDefault="00707E6B" w:rsidP="00707E6B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6B"/>
    <w:rsid w:val="00255951"/>
    <w:rsid w:val="00607E10"/>
    <w:rsid w:val="00707E6B"/>
    <w:rsid w:val="00766792"/>
    <w:rsid w:val="00A8714F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07E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07E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70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07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7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3747</Words>
  <Characters>21363</Characters>
  <Application>Microsoft Office Word</Application>
  <DocSecurity>0</DocSecurity>
  <Lines>178</Lines>
  <Paragraphs>50</Paragraphs>
  <ScaleCrop>false</ScaleCrop>
  <Company/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2014-11-10T08:20:00Z</dcterms:created>
  <dcterms:modified xsi:type="dcterms:W3CDTF">2014-11-10T08:20:00Z</dcterms:modified>
</cp:coreProperties>
</file>