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5B" w:rsidRDefault="0001465B" w:rsidP="003D042C">
      <w:pPr>
        <w:jc w:val="center"/>
      </w:pPr>
    </w:p>
    <w:p w:rsidR="0001465B" w:rsidRDefault="0001465B" w:rsidP="003D042C">
      <w:pPr>
        <w:jc w:val="center"/>
      </w:pPr>
    </w:p>
    <w:p w:rsidR="0001465B" w:rsidRDefault="0001465B" w:rsidP="003D042C">
      <w:pPr>
        <w:jc w:val="center"/>
      </w:pPr>
    </w:p>
    <w:p w:rsidR="0001465B" w:rsidRDefault="0001465B" w:rsidP="003D042C">
      <w:pPr>
        <w:jc w:val="center"/>
      </w:pPr>
    </w:p>
    <w:p w:rsidR="004663DD" w:rsidRDefault="003D042C" w:rsidP="003D042C">
      <w:pPr>
        <w:jc w:val="center"/>
      </w:pPr>
      <w:r w:rsidRPr="003D042C">
        <w:rPr>
          <w:noProof/>
          <w:lang w:eastAsia="ru-RU"/>
        </w:rPr>
        <w:drawing>
          <wp:inline distT="0" distB="0" distL="0" distR="0">
            <wp:extent cx="778054" cy="783772"/>
            <wp:effectExtent l="19050" t="0" r="2996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90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2C" w:rsidRPr="006136B5" w:rsidRDefault="003D042C" w:rsidP="003D042C">
      <w:pPr>
        <w:jc w:val="center"/>
        <w:rPr>
          <w:b/>
          <w:sz w:val="28"/>
          <w:szCs w:val="28"/>
        </w:rPr>
      </w:pPr>
      <w:r>
        <w:rPr>
          <w:b/>
        </w:rPr>
        <w:t>АДМИНИСТРАЦИЯ</w:t>
      </w:r>
      <w:r w:rsidRPr="002C45A9">
        <w:rPr>
          <w:b/>
        </w:rPr>
        <w:br/>
      </w:r>
      <w:r>
        <w:rPr>
          <w:b/>
        </w:rPr>
        <w:t>ВЫНДИНООСТРОВСКОГО</w:t>
      </w:r>
      <w:r w:rsidRPr="002C45A9">
        <w:rPr>
          <w:b/>
        </w:rPr>
        <w:t xml:space="preserve"> СЕЛЬСКО</w:t>
      </w:r>
      <w:r>
        <w:rPr>
          <w:b/>
        </w:rPr>
        <w:t>ГО ПОСЕЛЕНИЯ</w:t>
      </w:r>
      <w:r w:rsidRPr="002C45A9">
        <w:rPr>
          <w:b/>
        </w:rPr>
        <w:br/>
      </w:r>
      <w:r w:rsidRPr="006136B5">
        <w:rPr>
          <w:b/>
          <w:sz w:val="28"/>
          <w:szCs w:val="28"/>
        </w:rPr>
        <w:t>Волховского муниципального района</w:t>
      </w:r>
    </w:p>
    <w:p w:rsidR="003D042C" w:rsidRPr="006136B5" w:rsidRDefault="003D042C" w:rsidP="003D042C">
      <w:pPr>
        <w:jc w:val="center"/>
        <w:rPr>
          <w:b/>
          <w:sz w:val="28"/>
          <w:szCs w:val="28"/>
        </w:rPr>
      </w:pPr>
      <w:r w:rsidRPr="006136B5">
        <w:rPr>
          <w:b/>
          <w:sz w:val="28"/>
          <w:szCs w:val="28"/>
        </w:rPr>
        <w:t>Ленинградской области</w:t>
      </w:r>
    </w:p>
    <w:p w:rsidR="003D042C" w:rsidRDefault="003D042C" w:rsidP="003D042C">
      <w:pPr>
        <w:jc w:val="center"/>
      </w:pPr>
    </w:p>
    <w:p w:rsidR="003D042C" w:rsidRDefault="003D042C" w:rsidP="003D04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</w:t>
      </w:r>
      <w:r w:rsidRPr="005E13C2">
        <w:rPr>
          <w:b/>
          <w:bCs/>
          <w:sz w:val="28"/>
          <w:szCs w:val="28"/>
        </w:rPr>
        <w:t>ЕНИЕ</w:t>
      </w:r>
    </w:p>
    <w:p w:rsidR="0001465B" w:rsidRDefault="0001465B" w:rsidP="003D042C">
      <w:pPr>
        <w:jc w:val="center"/>
        <w:rPr>
          <w:b/>
          <w:bCs/>
          <w:sz w:val="28"/>
          <w:szCs w:val="28"/>
        </w:rPr>
      </w:pPr>
    </w:p>
    <w:p w:rsidR="0001465B" w:rsidRPr="005E13C2" w:rsidRDefault="0001465B" w:rsidP="003D042C">
      <w:pPr>
        <w:jc w:val="center"/>
        <w:rPr>
          <w:b/>
          <w:bCs/>
          <w:sz w:val="28"/>
          <w:szCs w:val="28"/>
        </w:rPr>
      </w:pPr>
    </w:p>
    <w:p w:rsidR="003D042C" w:rsidRDefault="003D042C" w:rsidP="003D042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5E13C2">
        <w:rPr>
          <w:bCs/>
          <w:sz w:val="28"/>
          <w:szCs w:val="28"/>
        </w:rPr>
        <w:t>т</w:t>
      </w:r>
      <w:r w:rsidR="006D042D">
        <w:rPr>
          <w:bCs/>
          <w:sz w:val="28"/>
          <w:szCs w:val="28"/>
        </w:rPr>
        <w:t xml:space="preserve"> 30</w:t>
      </w:r>
      <w:r>
        <w:rPr>
          <w:bCs/>
          <w:sz w:val="28"/>
          <w:szCs w:val="28"/>
        </w:rPr>
        <w:t xml:space="preserve"> июня</w:t>
      </w:r>
      <w:r w:rsidRPr="005E13C2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25</w:t>
      </w:r>
      <w:r w:rsidRPr="005E13C2">
        <w:rPr>
          <w:bCs/>
          <w:sz w:val="28"/>
          <w:szCs w:val="28"/>
        </w:rPr>
        <w:t xml:space="preserve"> года                                                </w:t>
      </w:r>
      <w:r w:rsidR="0001465B">
        <w:rPr>
          <w:bCs/>
          <w:sz w:val="28"/>
          <w:szCs w:val="28"/>
        </w:rPr>
        <w:t xml:space="preserve">                  </w:t>
      </w:r>
      <w:r w:rsidR="006D042D">
        <w:rPr>
          <w:bCs/>
          <w:sz w:val="28"/>
          <w:szCs w:val="28"/>
        </w:rPr>
        <w:t xml:space="preserve">                          </w:t>
      </w:r>
      <w:r w:rsidRPr="005E13C2">
        <w:rPr>
          <w:bCs/>
          <w:sz w:val="28"/>
          <w:szCs w:val="28"/>
        </w:rPr>
        <w:t xml:space="preserve">№ </w:t>
      </w:r>
      <w:r w:rsidR="006D042D">
        <w:rPr>
          <w:bCs/>
          <w:sz w:val="28"/>
          <w:szCs w:val="28"/>
        </w:rPr>
        <w:t>106</w:t>
      </w:r>
    </w:p>
    <w:p w:rsidR="003D042C" w:rsidRDefault="003D042C" w:rsidP="003D042C">
      <w:pPr>
        <w:rPr>
          <w:bCs/>
          <w:sz w:val="28"/>
          <w:szCs w:val="28"/>
        </w:rPr>
      </w:pPr>
    </w:p>
    <w:p w:rsidR="0001465B" w:rsidRDefault="0001465B" w:rsidP="003D042C">
      <w:pPr>
        <w:rPr>
          <w:bCs/>
          <w:sz w:val="28"/>
          <w:szCs w:val="28"/>
        </w:rPr>
      </w:pPr>
    </w:p>
    <w:p w:rsidR="003D042C" w:rsidRPr="0030047A" w:rsidRDefault="0001465B" w:rsidP="0001465B">
      <w:pPr>
        <w:ind w:right="-35"/>
        <w:jc w:val="both"/>
        <w:rPr>
          <w:sz w:val="28"/>
        </w:rPr>
      </w:pPr>
      <w:r>
        <w:rPr>
          <w:sz w:val="28"/>
        </w:rPr>
        <w:t xml:space="preserve">          </w:t>
      </w:r>
      <w:r w:rsidR="003D042C" w:rsidRPr="0030047A">
        <w:rPr>
          <w:sz w:val="28"/>
        </w:rPr>
        <w:t>В целях улучшения качества управления муниципальными финансами</w:t>
      </w:r>
      <w:r w:rsidR="003D042C">
        <w:rPr>
          <w:sz w:val="28"/>
        </w:rPr>
        <w:t>,</w:t>
      </w:r>
      <w:r w:rsidR="003D042C" w:rsidRPr="0030047A">
        <w:rPr>
          <w:sz w:val="28"/>
        </w:rPr>
        <w:t xml:space="preserve"> в соответствии с приказом комитета финансов Ленинградской области от 02.02.2022 года №18-02/20-06</w:t>
      </w:r>
      <w:r w:rsidR="003D042C">
        <w:rPr>
          <w:sz w:val="28"/>
        </w:rPr>
        <w:t xml:space="preserve"> (ред. от 16.01.2025)</w:t>
      </w:r>
      <w:r w:rsidR="003D042C" w:rsidRPr="0030047A">
        <w:rPr>
          <w:sz w:val="28"/>
        </w:rPr>
        <w:t xml:space="preserve"> «О порядке осуществления оценки качества управления муниципальными финансами в Ленинградской области»</w:t>
      </w:r>
      <w:r w:rsidR="003D042C">
        <w:rPr>
          <w:sz w:val="28"/>
        </w:rPr>
        <w:t xml:space="preserve"> и  в связи с получением</w:t>
      </w:r>
      <w:r w:rsidR="003D042C" w:rsidRPr="00572AF4">
        <w:rPr>
          <w:sz w:val="28"/>
        </w:rPr>
        <w:t xml:space="preserve"> III степен</w:t>
      </w:r>
      <w:r w:rsidR="003D042C">
        <w:rPr>
          <w:sz w:val="28"/>
        </w:rPr>
        <w:t>и</w:t>
      </w:r>
      <w:r w:rsidR="003D042C" w:rsidRPr="00572AF4">
        <w:rPr>
          <w:sz w:val="28"/>
        </w:rPr>
        <w:t xml:space="preserve"> качества</w:t>
      </w:r>
      <w:r w:rsidR="003D042C">
        <w:rPr>
          <w:sz w:val="28"/>
        </w:rPr>
        <w:t xml:space="preserve"> </w:t>
      </w:r>
      <w:r w:rsidR="003D042C" w:rsidRPr="00572AF4">
        <w:rPr>
          <w:sz w:val="28"/>
        </w:rPr>
        <w:t>управления муниципальными финансами за  202</w:t>
      </w:r>
      <w:r w:rsidR="003D042C">
        <w:rPr>
          <w:sz w:val="28"/>
        </w:rPr>
        <w:t>4</w:t>
      </w:r>
      <w:r w:rsidR="003D042C" w:rsidRPr="00572AF4">
        <w:rPr>
          <w:sz w:val="28"/>
        </w:rPr>
        <w:t xml:space="preserve"> год</w:t>
      </w:r>
      <w:r w:rsidR="003D042C">
        <w:rPr>
          <w:sz w:val="28"/>
        </w:rPr>
        <w:t xml:space="preserve">, </w:t>
      </w:r>
      <w:r w:rsidR="003D042C" w:rsidRPr="0030047A">
        <w:rPr>
          <w:sz w:val="28"/>
        </w:rPr>
        <w:t xml:space="preserve"> </w:t>
      </w:r>
      <w:proofErr w:type="spellStart"/>
      <w:proofErr w:type="gramStart"/>
      <w:r w:rsidR="003D042C" w:rsidRPr="002C1C1F">
        <w:rPr>
          <w:b/>
          <w:sz w:val="28"/>
        </w:rPr>
        <w:t>п</w:t>
      </w:r>
      <w:proofErr w:type="spellEnd"/>
      <w:proofErr w:type="gramEnd"/>
      <w:r w:rsidR="003D042C" w:rsidRPr="002C1C1F">
        <w:rPr>
          <w:b/>
          <w:sz w:val="28"/>
        </w:rPr>
        <w:t xml:space="preserve"> о с т а </w:t>
      </w:r>
      <w:proofErr w:type="spellStart"/>
      <w:r w:rsidR="003D042C" w:rsidRPr="002C1C1F">
        <w:rPr>
          <w:b/>
          <w:sz w:val="28"/>
        </w:rPr>
        <w:t>н</w:t>
      </w:r>
      <w:proofErr w:type="spellEnd"/>
      <w:r w:rsidR="003D042C" w:rsidRPr="002C1C1F">
        <w:rPr>
          <w:b/>
          <w:sz w:val="28"/>
        </w:rPr>
        <w:t xml:space="preserve"> о в л я ю</w:t>
      </w:r>
      <w:r w:rsidR="003D042C" w:rsidRPr="002C1C1F">
        <w:rPr>
          <w:b/>
          <w:sz w:val="28"/>
          <w:szCs w:val="28"/>
        </w:rPr>
        <w:t>:</w:t>
      </w:r>
    </w:p>
    <w:p w:rsidR="003D042C" w:rsidRPr="0001465B" w:rsidRDefault="003D042C" w:rsidP="0001465B">
      <w:pPr>
        <w:ind w:right="-35" w:firstLine="709"/>
        <w:jc w:val="both"/>
        <w:rPr>
          <w:sz w:val="28"/>
        </w:rPr>
      </w:pPr>
      <w:r w:rsidRPr="0030047A">
        <w:rPr>
          <w:sz w:val="28"/>
        </w:rPr>
        <w:t xml:space="preserve"> 1. Утвердить перечень мероприятий, направленных на повышение качества муниципальных финансов</w:t>
      </w:r>
      <w:r>
        <w:rPr>
          <w:sz w:val="28"/>
        </w:rPr>
        <w:t xml:space="preserve"> </w:t>
      </w:r>
      <w:proofErr w:type="spellStart"/>
      <w:r>
        <w:rPr>
          <w:sz w:val="28"/>
        </w:rPr>
        <w:t>Вындино</w:t>
      </w:r>
      <w:r w:rsidR="0001465B">
        <w:rPr>
          <w:sz w:val="28"/>
        </w:rPr>
        <w:t>островского</w:t>
      </w:r>
      <w:proofErr w:type="spellEnd"/>
      <w:r w:rsidR="0001465B">
        <w:rPr>
          <w:sz w:val="28"/>
        </w:rPr>
        <w:t xml:space="preserve"> сельского поселения в </w:t>
      </w:r>
      <w:proofErr w:type="spellStart"/>
      <w:r w:rsidR="0001465B">
        <w:rPr>
          <w:sz w:val="28"/>
        </w:rPr>
        <w:t>соответсвии</w:t>
      </w:r>
      <w:proofErr w:type="spellEnd"/>
      <w:r w:rsidR="0001465B">
        <w:rPr>
          <w:sz w:val="28"/>
        </w:rPr>
        <w:t xml:space="preserve"> с</w:t>
      </w:r>
      <w:r w:rsidR="00CC3DBE">
        <w:rPr>
          <w:sz w:val="28"/>
        </w:rPr>
        <w:t xml:space="preserve"> </w:t>
      </w:r>
      <w:r w:rsidR="00CC3DBE" w:rsidRPr="00CC3DBE">
        <w:rPr>
          <w:sz w:val="28"/>
        </w:rPr>
        <w:t>Приложение</w:t>
      </w:r>
      <w:r w:rsidR="00CC3DBE">
        <w:rPr>
          <w:sz w:val="28"/>
        </w:rPr>
        <w:t>м 1.</w:t>
      </w:r>
      <w:r w:rsidR="00CC3DBE">
        <w:rPr>
          <w:i/>
          <w:sz w:val="28"/>
        </w:rPr>
        <w:t xml:space="preserve"> </w:t>
      </w:r>
    </w:p>
    <w:p w:rsidR="003D042C" w:rsidRPr="0030047A" w:rsidRDefault="003D042C" w:rsidP="0001465B">
      <w:pPr>
        <w:ind w:right="-35" w:firstLine="709"/>
        <w:jc w:val="both"/>
        <w:rPr>
          <w:sz w:val="28"/>
        </w:rPr>
      </w:pPr>
      <w:r w:rsidRPr="0030047A">
        <w:rPr>
          <w:sz w:val="28"/>
        </w:rPr>
        <w:t xml:space="preserve"> 2. </w:t>
      </w:r>
      <w:r w:rsidR="0001465B" w:rsidRPr="0001465B">
        <w:rPr>
          <w:sz w:val="28"/>
        </w:rPr>
        <w:t>Главному бухгалтеру</w:t>
      </w:r>
      <w:r w:rsidR="0001465B">
        <w:rPr>
          <w:sz w:val="28"/>
        </w:rPr>
        <w:t xml:space="preserve"> </w:t>
      </w:r>
      <w:proofErr w:type="spellStart"/>
      <w:r w:rsidR="0001465B">
        <w:rPr>
          <w:sz w:val="28"/>
        </w:rPr>
        <w:t>Алябьевой</w:t>
      </w:r>
      <w:proofErr w:type="spellEnd"/>
      <w:r w:rsidR="0001465B">
        <w:rPr>
          <w:sz w:val="28"/>
        </w:rPr>
        <w:t xml:space="preserve"> Ю.С. </w:t>
      </w:r>
      <w:r w:rsidRPr="0030047A">
        <w:rPr>
          <w:sz w:val="28"/>
        </w:rPr>
        <w:t>в срок не позднее 25 декабря 2025 года пр</w:t>
      </w:r>
      <w:r>
        <w:rPr>
          <w:sz w:val="28"/>
        </w:rPr>
        <w:t>едоставить в К</w:t>
      </w:r>
      <w:r w:rsidRPr="0030047A">
        <w:rPr>
          <w:sz w:val="28"/>
        </w:rPr>
        <w:t>омитет финансов Волховского муниципального района отчет по исполнению мероприятий, направленных на повышение качества муниципальных финансов.</w:t>
      </w:r>
    </w:p>
    <w:p w:rsidR="003D042C" w:rsidRPr="0030047A" w:rsidRDefault="003D042C" w:rsidP="003D042C">
      <w:pPr>
        <w:ind w:right="-625" w:firstLine="709"/>
        <w:jc w:val="both"/>
        <w:rPr>
          <w:sz w:val="28"/>
        </w:rPr>
      </w:pPr>
      <w:r w:rsidRPr="0030047A">
        <w:rPr>
          <w:sz w:val="28"/>
        </w:rPr>
        <w:t xml:space="preserve"> 3. Контрол</w:t>
      </w:r>
      <w:r w:rsidR="00435B1C">
        <w:rPr>
          <w:sz w:val="28"/>
        </w:rPr>
        <w:t>ь за исполнением данного постановления</w:t>
      </w:r>
      <w:r w:rsidRPr="0030047A">
        <w:rPr>
          <w:sz w:val="28"/>
        </w:rPr>
        <w:t xml:space="preserve"> оставляю за собой.</w:t>
      </w:r>
    </w:p>
    <w:p w:rsidR="003D042C" w:rsidRDefault="003D042C" w:rsidP="003D042C">
      <w:pPr>
        <w:ind w:right="-625"/>
        <w:jc w:val="both"/>
        <w:rPr>
          <w:sz w:val="28"/>
        </w:rPr>
      </w:pPr>
    </w:p>
    <w:p w:rsidR="0001465B" w:rsidRDefault="0001465B" w:rsidP="003D042C">
      <w:pPr>
        <w:ind w:right="-625"/>
        <w:jc w:val="both"/>
        <w:rPr>
          <w:sz w:val="28"/>
        </w:rPr>
      </w:pPr>
    </w:p>
    <w:p w:rsidR="0001465B" w:rsidRPr="0030047A" w:rsidRDefault="0001465B" w:rsidP="003D042C">
      <w:pPr>
        <w:ind w:right="-625"/>
        <w:jc w:val="both"/>
        <w:rPr>
          <w:sz w:val="28"/>
        </w:rPr>
      </w:pPr>
    </w:p>
    <w:p w:rsidR="003D042C" w:rsidRPr="0001465B" w:rsidRDefault="0001465B" w:rsidP="0001465B">
      <w:pPr>
        <w:rPr>
          <w:sz w:val="28"/>
          <w:szCs w:val="28"/>
        </w:rPr>
      </w:pPr>
      <w:r w:rsidRPr="0001465B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                                                                         Е.В. Черемхина</w:t>
      </w:r>
    </w:p>
    <w:sectPr w:rsidR="003D042C" w:rsidRPr="0001465B" w:rsidSect="0001465B">
      <w:pgSz w:w="11906" w:h="16800"/>
      <w:pgMar w:top="1134" w:right="737" w:bottom="794" w:left="1418" w:header="720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compat/>
  <w:rsids>
    <w:rsidRoot w:val="003D042C"/>
    <w:rsid w:val="0001465B"/>
    <w:rsid w:val="00320865"/>
    <w:rsid w:val="003D042C"/>
    <w:rsid w:val="00435B1C"/>
    <w:rsid w:val="004663DD"/>
    <w:rsid w:val="006D042D"/>
    <w:rsid w:val="00915BA4"/>
    <w:rsid w:val="00B903D5"/>
    <w:rsid w:val="00CC3DBE"/>
    <w:rsid w:val="00D36D60"/>
    <w:rsid w:val="00D702E2"/>
    <w:rsid w:val="00E1701B"/>
    <w:rsid w:val="00E73EBD"/>
    <w:rsid w:val="00FA5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E2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70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702E2"/>
    <w:pPr>
      <w:keepNext/>
      <w:tabs>
        <w:tab w:val="num" w:pos="576"/>
      </w:tabs>
      <w:ind w:left="576" w:hanging="576"/>
      <w:jc w:val="center"/>
      <w:outlineLvl w:val="1"/>
    </w:pPr>
    <w:rPr>
      <w:rFonts w:ascii="Arial Black" w:hAnsi="Arial Black" w:cs="Arial Black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2E2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702E2"/>
    <w:rPr>
      <w:rFonts w:ascii="Arial Black" w:hAnsi="Arial Black" w:cs="Arial Black"/>
      <w:b/>
      <w:sz w:val="24"/>
      <w:lang w:eastAsia="ar-SA"/>
    </w:rPr>
  </w:style>
  <w:style w:type="character" w:styleId="a3">
    <w:name w:val="Intense Reference"/>
    <w:basedOn w:val="a0"/>
    <w:uiPriority w:val="32"/>
    <w:qFormat/>
    <w:rsid w:val="00D702E2"/>
    <w:rPr>
      <w:b/>
      <w:bCs/>
      <w:smallCaps/>
      <w:color w:val="FEB80A" w:themeColor="accent2"/>
      <w:spacing w:val="5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04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42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6</cp:revision>
  <cp:lastPrinted>2025-07-09T08:00:00Z</cp:lastPrinted>
  <dcterms:created xsi:type="dcterms:W3CDTF">2025-06-19T15:49:00Z</dcterms:created>
  <dcterms:modified xsi:type="dcterms:W3CDTF">2025-07-09T08:01:00Z</dcterms:modified>
</cp:coreProperties>
</file>