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BA" w:rsidRDefault="00EC68BA" w:rsidP="00EC68BA">
      <w:pPr>
        <w:pStyle w:val="a5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BA" w:rsidRDefault="00EC68BA" w:rsidP="00EC68BA">
      <w:pPr>
        <w:pStyle w:val="a5"/>
      </w:pPr>
      <w:r>
        <w:t>АДМИНИСТРАЦИЯ</w:t>
      </w:r>
    </w:p>
    <w:p w:rsidR="00EC68BA" w:rsidRDefault="00EC68BA" w:rsidP="00EC68B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EC68BA" w:rsidRDefault="00EC68BA" w:rsidP="00EC68BA">
      <w:pPr>
        <w:jc w:val="center"/>
      </w:pPr>
      <w:r>
        <w:t>ВЫНДИНООСТРОВСКОЕ СЕЛЬСКОЕ ПОСЕЛЕНИЕ</w:t>
      </w:r>
    </w:p>
    <w:p w:rsidR="00EC68BA" w:rsidRDefault="00EC68BA" w:rsidP="00EC68BA">
      <w:pPr>
        <w:jc w:val="center"/>
      </w:pPr>
      <w:r>
        <w:t xml:space="preserve">Волховский муниципальный район </w:t>
      </w:r>
    </w:p>
    <w:p w:rsidR="00EC68BA" w:rsidRDefault="00EC68BA" w:rsidP="00EC68BA">
      <w:pPr>
        <w:jc w:val="center"/>
      </w:pPr>
      <w:r>
        <w:t>Ленинградская область</w:t>
      </w:r>
    </w:p>
    <w:p w:rsidR="00EC68BA" w:rsidRDefault="00EC68BA" w:rsidP="00EC68B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EC68BA" w:rsidRDefault="00EC68BA" w:rsidP="00EC68BA">
      <w:pPr>
        <w:jc w:val="center"/>
      </w:pPr>
      <w:r>
        <w:t>ул. Школьная, д. 1 а</w:t>
      </w:r>
    </w:p>
    <w:p w:rsidR="00EC68BA" w:rsidRDefault="00EC68BA" w:rsidP="00EC68BA">
      <w:pPr>
        <w:jc w:val="right"/>
      </w:pPr>
      <w:r>
        <w:t xml:space="preserve">                                                   </w:t>
      </w:r>
    </w:p>
    <w:p w:rsidR="00EC68BA" w:rsidRDefault="00EC68BA" w:rsidP="00EC68B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EC68BA" w:rsidRDefault="00EC68BA" w:rsidP="00EC68BA">
      <w:pPr>
        <w:jc w:val="center"/>
      </w:pPr>
    </w:p>
    <w:p w:rsidR="00EC68BA" w:rsidRDefault="00EC68BA" w:rsidP="00EC68BA">
      <w:pPr>
        <w:jc w:val="center"/>
      </w:pPr>
      <w:r>
        <w:rPr>
          <w:sz w:val="28"/>
          <w:szCs w:val="28"/>
        </w:rPr>
        <w:t xml:space="preserve">от  « _25»  января  2016 года №  _8_ </w:t>
      </w:r>
      <w:r>
        <w:t xml:space="preserve">                                                       </w:t>
      </w:r>
    </w:p>
    <w:p w:rsidR="00EC68BA" w:rsidRDefault="00EC68BA" w:rsidP="00EC68BA">
      <w:pPr>
        <w:jc w:val="center"/>
      </w:pPr>
    </w:p>
    <w:p w:rsidR="00EC68BA" w:rsidRDefault="00EC68BA" w:rsidP="00EC68B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EC68BA" w:rsidRDefault="00EC68BA" w:rsidP="00EC68B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2016 года</w:t>
      </w:r>
    </w:p>
    <w:p w:rsidR="00EC68BA" w:rsidRDefault="00EC68BA" w:rsidP="00EC68B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</w:t>
      </w:r>
      <w:proofErr w:type="gramStart"/>
      <w:r>
        <w:rPr>
          <w:sz w:val="28"/>
          <w:szCs w:val="28"/>
        </w:rPr>
        <w:t>утвержденной распоряжением комитета по строительству Ленинградской области от  04 декабря 2015 года № 552, по данным фактической стоимости жилого помещения,  общей стоимости жилого помещения, приобретенных гражданами в течение года, предшествующего планируемого году реализации программы, количества граждан, которые приобрели жилые помещения в 2015 году и прогнозируемого уровня инфляции, установленного в субъекте РФ на очередной финансовый год на территории муниципального образования Вындиноостровское сельское</w:t>
      </w:r>
      <w:proofErr w:type="gramEnd"/>
      <w:r>
        <w:rPr>
          <w:sz w:val="28"/>
          <w:szCs w:val="28"/>
        </w:rPr>
        <w:t xml:space="preserve"> поселение,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фактическую стоимость одного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2016 год в размере 1 287 312 рублей (Один миллион двести восемьдесят семь тысяч   триста двенадцать рублей). Приложение 1.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68BA" w:rsidRDefault="00EC68BA" w:rsidP="00EC68B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</w:pP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___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EC68BA" w:rsidRDefault="00EC68BA" w:rsidP="00EC68B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68BA" w:rsidRDefault="00EC68BA" w:rsidP="00EC68B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C68BA" w:rsidRDefault="00EC68BA" w:rsidP="00EC68B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 ФСТЖ/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*И</w:t>
      </w:r>
      <w:proofErr w:type="gramEnd"/>
      <w:r>
        <w:rPr>
          <w:sz w:val="28"/>
          <w:szCs w:val="28"/>
        </w:rPr>
        <w:t>,</w:t>
      </w:r>
    </w:p>
    <w:p w:rsidR="00EC68BA" w:rsidRDefault="00EC68BA" w:rsidP="00EC68B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C68BA" w:rsidRDefault="00EC68BA" w:rsidP="00EC68B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– фактическая стоимость одного квадратного метра общей площади жилья в  муниципальном образовании;</w:t>
      </w:r>
    </w:p>
    <w:p w:rsidR="00EC68BA" w:rsidRDefault="00EC68BA" w:rsidP="00EC68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EC68BA" w:rsidRDefault="00EC68BA" w:rsidP="00EC68B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EC68BA" w:rsidRDefault="00EC68BA" w:rsidP="00EC68B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 – прогнозный уровень инфляции, установленный в субъекте, Российской Федерации на очередной (планируемый) финансовый год;</w:t>
      </w:r>
    </w:p>
    <w:p w:rsidR="00EC68BA" w:rsidRDefault="00EC68BA" w:rsidP="00EC68BA">
      <w:pPr>
        <w:pStyle w:val="a3"/>
        <w:tabs>
          <w:tab w:val="left" w:pos="708"/>
        </w:tabs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</w:p>
    <w:p w:rsidR="00EC68BA" w:rsidRDefault="00EC68BA" w:rsidP="00EC68BA">
      <w:pPr>
        <w:pStyle w:val="a3"/>
        <w:tabs>
          <w:tab w:val="left" w:pos="708"/>
        </w:tabs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C68BA" w:rsidRDefault="00EC68BA" w:rsidP="00EC68B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 мо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программы;</w:t>
      </w:r>
    </w:p>
    <w:p w:rsidR="00EC68BA" w:rsidRDefault="00EC68BA" w:rsidP="00EC68B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68BA" w:rsidRDefault="00EC68BA" w:rsidP="00EC68B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которые построили (приобрели) жилые помещения в  </w:t>
      </w:r>
    </w:p>
    <w:p w:rsidR="00EC68BA" w:rsidRDefault="00EC68BA" w:rsidP="00EC68BA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 в рамках программы в течение года, предшествующего планируемому году реализации программы.</w:t>
      </w:r>
    </w:p>
    <w:p w:rsidR="00EC68BA" w:rsidRDefault="00EC68BA" w:rsidP="00EC68BA">
      <w:pPr>
        <w:rPr>
          <w:sz w:val="28"/>
          <w:szCs w:val="28"/>
        </w:rPr>
      </w:pPr>
    </w:p>
    <w:p w:rsidR="00EC68BA" w:rsidRDefault="00EC68BA" w:rsidP="00EC68BA">
      <w:pPr>
        <w:rPr>
          <w:sz w:val="28"/>
          <w:szCs w:val="28"/>
        </w:rPr>
      </w:pPr>
      <w:r>
        <w:rPr>
          <w:sz w:val="28"/>
          <w:szCs w:val="28"/>
        </w:rPr>
        <w:t>ФСТЖ = 5 074 655/ 3=  1 691 552</w:t>
      </w:r>
    </w:p>
    <w:p w:rsidR="00EC68BA" w:rsidRDefault="00EC68BA" w:rsidP="00EC68BA">
      <w:pPr>
        <w:rPr>
          <w:sz w:val="28"/>
          <w:szCs w:val="28"/>
        </w:rPr>
      </w:pPr>
    </w:p>
    <w:p w:rsidR="00EC68BA" w:rsidRDefault="00EC68BA" w:rsidP="00EC68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ФСТквм</w:t>
      </w:r>
      <w:proofErr w:type="spellEnd"/>
      <w:r>
        <w:rPr>
          <w:sz w:val="28"/>
          <w:szCs w:val="28"/>
        </w:rPr>
        <w:t xml:space="preserve"> = 1 691 552/140,6* 107,0 =  1 287 312  руб.</w:t>
      </w:r>
    </w:p>
    <w:p w:rsidR="00EC68BA" w:rsidRDefault="00EC68BA" w:rsidP="00EC68BA">
      <w:pPr>
        <w:rPr>
          <w:sz w:val="28"/>
          <w:szCs w:val="28"/>
        </w:rPr>
      </w:pPr>
    </w:p>
    <w:p w:rsidR="00EC68BA" w:rsidRDefault="00EC68BA" w:rsidP="00EC68BA">
      <w:pPr>
        <w:jc w:val="center"/>
        <w:rPr>
          <w:sz w:val="28"/>
          <w:szCs w:val="28"/>
        </w:rPr>
      </w:pPr>
    </w:p>
    <w:p w:rsidR="00EC68BA" w:rsidRDefault="00EC68BA" w:rsidP="00EC68BA">
      <w:pPr>
        <w:rPr>
          <w:sz w:val="28"/>
          <w:szCs w:val="28"/>
        </w:rPr>
      </w:pPr>
    </w:p>
    <w:p w:rsidR="00EC68BA" w:rsidRDefault="00EC68BA" w:rsidP="00EC68BA">
      <w:pPr>
        <w:rPr>
          <w:sz w:val="28"/>
          <w:szCs w:val="28"/>
        </w:rPr>
      </w:pPr>
    </w:p>
    <w:p w:rsidR="00426B22" w:rsidRDefault="00426B22"/>
    <w:sectPr w:rsidR="00426B22" w:rsidSect="004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BA"/>
    <w:rsid w:val="00426B22"/>
    <w:rsid w:val="00E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68B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6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6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C68B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C6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2016-01-25T11:59:00Z</cp:lastPrinted>
  <dcterms:created xsi:type="dcterms:W3CDTF">2016-01-25T11:58:00Z</dcterms:created>
  <dcterms:modified xsi:type="dcterms:W3CDTF">2016-01-25T12:00:00Z</dcterms:modified>
</cp:coreProperties>
</file>