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Default="00E32928" w:rsidP="00E32928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8" w:rsidRDefault="00E32928" w:rsidP="00E32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2928" w:rsidRDefault="00E32928" w:rsidP="00E32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32928" w:rsidRDefault="00E32928" w:rsidP="00E32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E32928" w:rsidRDefault="00E32928" w:rsidP="00E32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E32928" w:rsidRDefault="00E32928" w:rsidP="00E32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E32928" w:rsidRDefault="00E32928" w:rsidP="00E32928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E32928" w:rsidRDefault="00E32928" w:rsidP="00E32928">
      <w:pPr>
        <w:pStyle w:val="a3"/>
        <w:jc w:val="center"/>
      </w:pPr>
    </w:p>
    <w:p w:rsidR="00E32928" w:rsidRDefault="00E32928" w:rsidP="00E3292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Р Е Ш Е  Н И Е</w:t>
      </w:r>
      <w:r w:rsidR="00ED4FBD">
        <w:rPr>
          <w:b/>
          <w:sz w:val="28"/>
          <w:szCs w:val="32"/>
        </w:rPr>
        <w:t xml:space="preserve"> </w:t>
      </w:r>
    </w:p>
    <w:p w:rsidR="00E32928" w:rsidRDefault="00E32928" w:rsidP="00E32928">
      <w:pPr>
        <w:rPr>
          <w:sz w:val="28"/>
          <w:szCs w:val="28"/>
        </w:rPr>
      </w:pPr>
      <w:r>
        <w:rPr>
          <w:sz w:val="28"/>
          <w:szCs w:val="28"/>
        </w:rPr>
        <w:t>от  «_</w:t>
      </w:r>
      <w:r w:rsidR="00493DCF">
        <w:rPr>
          <w:sz w:val="28"/>
          <w:szCs w:val="28"/>
        </w:rPr>
        <w:t>20</w:t>
      </w:r>
      <w:r w:rsidR="006041F3">
        <w:rPr>
          <w:sz w:val="28"/>
          <w:szCs w:val="28"/>
        </w:rPr>
        <w:t xml:space="preserve"> </w:t>
      </w:r>
      <w:r w:rsidR="00493DCF">
        <w:rPr>
          <w:sz w:val="28"/>
          <w:szCs w:val="28"/>
        </w:rPr>
        <w:t xml:space="preserve">_» октября </w:t>
      </w:r>
      <w:r>
        <w:rPr>
          <w:sz w:val="28"/>
          <w:szCs w:val="28"/>
        </w:rPr>
        <w:t xml:space="preserve">2016 года                                                                  №   </w:t>
      </w:r>
      <w:r w:rsidR="006952DB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041F3">
        <w:rPr>
          <w:sz w:val="28"/>
          <w:szCs w:val="28"/>
        </w:rPr>
        <w:t xml:space="preserve"> </w:t>
      </w:r>
    </w:p>
    <w:p w:rsidR="00E32928" w:rsidRDefault="00E32928" w:rsidP="00E32928">
      <w:pPr>
        <w:jc w:val="center"/>
        <w:outlineLvl w:val="0"/>
        <w:rPr>
          <w:b/>
          <w:sz w:val="28"/>
          <w:szCs w:val="28"/>
        </w:rPr>
      </w:pPr>
    </w:p>
    <w:p w:rsidR="00E32928" w:rsidRDefault="006041F3" w:rsidP="00E329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</w:t>
      </w:r>
      <w:r w:rsidR="00E32928">
        <w:rPr>
          <w:b/>
          <w:sz w:val="28"/>
          <w:szCs w:val="28"/>
        </w:rPr>
        <w:t>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E32928" w:rsidRDefault="00E32928" w:rsidP="00E32928">
      <w:pPr>
        <w:jc w:val="center"/>
        <w:outlineLvl w:val="0"/>
        <w:rPr>
          <w:b/>
          <w:sz w:val="28"/>
          <w:szCs w:val="28"/>
        </w:rPr>
      </w:pPr>
    </w:p>
    <w:p w:rsidR="00E32928" w:rsidRDefault="00E32928" w:rsidP="00E32928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6041F3">
        <w:rPr>
          <w:color w:val="000000"/>
          <w:sz w:val="28"/>
          <w:szCs w:val="28"/>
        </w:rPr>
        <w:t>В соответствии статьи 6 областного закона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</w:t>
      </w:r>
      <w:r>
        <w:rPr>
          <w:color w:val="000000"/>
          <w:sz w:val="28"/>
          <w:szCs w:val="28"/>
        </w:rPr>
        <w:t xml:space="preserve"> с п. 8 ст. 37 Федерального закона от 06.10.2003 г. №131-Ф3 «Об общих принципах организации местного самоуправления в Российской Федерации», </w:t>
      </w:r>
      <w:r w:rsidR="0060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 депутатов  РЕШИЛ:</w:t>
      </w:r>
    </w:p>
    <w:p w:rsidR="00E32928" w:rsidRDefault="00E32928" w:rsidP="00E3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1F3">
        <w:rPr>
          <w:sz w:val="28"/>
          <w:szCs w:val="28"/>
        </w:rPr>
        <w:t>Внести изменения в решение совета от 25 января 2016 года №1 «Об у</w:t>
      </w:r>
      <w:r>
        <w:rPr>
          <w:sz w:val="28"/>
          <w:szCs w:val="28"/>
        </w:rPr>
        <w:t>твер</w:t>
      </w:r>
      <w:r w:rsidR="006041F3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структур</w:t>
      </w:r>
      <w:r w:rsidR="006041F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МО Вындиноостровское сельское поселение Волховского района Ленинградской области согласно приложению.</w:t>
      </w:r>
    </w:p>
    <w:p w:rsidR="006041F3" w:rsidRDefault="006041F3" w:rsidP="00E3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администрации муниципального образования внести изменения в штатное расписание администрации МО Вындиноостровское сельское поселение.</w:t>
      </w:r>
    </w:p>
    <w:p w:rsidR="00E32928" w:rsidRDefault="006041F3" w:rsidP="00604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32928">
        <w:rPr>
          <w:sz w:val="28"/>
          <w:szCs w:val="28"/>
        </w:rPr>
        <w:t>.Опубликовать настоящее решение в официальном печатном издании газете «Волховские Огни» и разместить 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</w:t>
      </w:r>
      <w:proofErr w:type="spellStart"/>
      <w:r w:rsidR="00E32928">
        <w:rPr>
          <w:sz w:val="28"/>
          <w:szCs w:val="28"/>
        </w:rPr>
        <w:t>www</w:t>
      </w:r>
      <w:proofErr w:type="spellEnd"/>
      <w:r w:rsidR="00E32928">
        <w:rPr>
          <w:sz w:val="28"/>
          <w:szCs w:val="28"/>
        </w:rPr>
        <w:t>.</w:t>
      </w:r>
      <w:proofErr w:type="spellStart"/>
      <w:r w:rsidR="00E32928">
        <w:rPr>
          <w:sz w:val="28"/>
          <w:szCs w:val="28"/>
          <w:lang w:val="en-US"/>
        </w:rPr>
        <w:t>vindinostrov</w:t>
      </w:r>
      <w:proofErr w:type="spellEnd"/>
      <w:r w:rsidR="00E32928">
        <w:rPr>
          <w:sz w:val="28"/>
          <w:szCs w:val="28"/>
        </w:rPr>
        <w:t>.</w:t>
      </w:r>
      <w:proofErr w:type="spellStart"/>
      <w:r w:rsidR="00E32928">
        <w:rPr>
          <w:sz w:val="28"/>
          <w:szCs w:val="28"/>
          <w:lang w:val="en-US"/>
        </w:rPr>
        <w:t>ru</w:t>
      </w:r>
      <w:proofErr w:type="spellEnd"/>
      <w:r w:rsidR="00E32928">
        <w:rPr>
          <w:sz w:val="28"/>
          <w:szCs w:val="28"/>
        </w:rPr>
        <w:t xml:space="preserve">). </w:t>
      </w:r>
    </w:p>
    <w:p w:rsidR="00E32928" w:rsidRDefault="006041F3" w:rsidP="00E3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="00E32928">
        <w:rPr>
          <w:sz w:val="28"/>
          <w:szCs w:val="28"/>
        </w:rPr>
        <w:t xml:space="preserve">. </w:t>
      </w:r>
      <w:proofErr w:type="gramStart"/>
      <w:r w:rsidR="00E32928">
        <w:rPr>
          <w:sz w:val="28"/>
          <w:szCs w:val="28"/>
        </w:rPr>
        <w:t>Контроль за</w:t>
      </w:r>
      <w:proofErr w:type="gramEnd"/>
      <w:r w:rsidR="00E32928">
        <w:rPr>
          <w:sz w:val="28"/>
          <w:szCs w:val="28"/>
        </w:rPr>
        <w:t xml:space="preserve"> исполнением решения оставляю за собой.</w:t>
      </w:r>
    </w:p>
    <w:p w:rsidR="00E32928" w:rsidRDefault="00E32928" w:rsidP="00E32928">
      <w:pPr>
        <w:rPr>
          <w:sz w:val="28"/>
          <w:szCs w:val="28"/>
        </w:rPr>
      </w:pPr>
    </w:p>
    <w:p w:rsidR="00E32928" w:rsidRDefault="00E32928" w:rsidP="00E32928">
      <w:pPr>
        <w:rPr>
          <w:sz w:val="28"/>
          <w:szCs w:val="28"/>
        </w:rPr>
      </w:pPr>
    </w:p>
    <w:p w:rsidR="00E32928" w:rsidRDefault="00E32928" w:rsidP="00E32928">
      <w:pPr>
        <w:rPr>
          <w:sz w:val="28"/>
          <w:szCs w:val="28"/>
        </w:rPr>
      </w:pPr>
    </w:p>
    <w:p w:rsidR="00E32928" w:rsidRDefault="00E32928" w:rsidP="00E3292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E32928" w:rsidRDefault="00E32928" w:rsidP="00E32928">
      <w:pPr>
        <w:rPr>
          <w:sz w:val="28"/>
          <w:szCs w:val="28"/>
        </w:rPr>
      </w:pPr>
    </w:p>
    <w:p w:rsidR="00E32928" w:rsidRDefault="00E32928" w:rsidP="00E32928">
      <w:pPr>
        <w:rPr>
          <w:sz w:val="28"/>
          <w:szCs w:val="28"/>
        </w:rPr>
        <w:sectPr w:rsidR="00E32928">
          <w:pgSz w:w="11909" w:h="16834"/>
          <w:pgMar w:top="899" w:right="609" w:bottom="720" w:left="1600" w:header="720" w:footer="720" w:gutter="0"/>
          <w:cols w:space="720"/>
        </w:sectPr>
      </w:pPr>
    </w:p>
    <w:p w:rsidR="00E32928" w:rsidRDefault="006952DB" w:rsidP="00E32928">
      <w:pPr>
        <w:jc w:val="right"/>
        <w:rPr>
          <w:i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8.1pt;margin-top:-30.65pt;width:141.6pt;height:.05pt;z-index:251653632" o:connectortype="straight"/>
        </w:pict>
      </w:r>
      <w:r w:rsidR="00E32928">
        <w:rPr>
          <w:i/>
        </w:rPr>
        <w:t>утверждена</w:t>
      </w:r>
    </w:p>
    <w:tbl>
      <w:tblPr>
        <w:tblpPr w:leftFromText="180" w:rightFromText="180" w:bottomFromText="200" w:vertAnchor="text" w:horzAnchor="page" w:tblpX="1483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41F3" w:rsidTr="006041F3">
        <w:trPr>
          <w:trHeight w:val="60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3" w:rsidRDefault="006041F3" w:rsidP="006041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6041F3" w:rsidRDefault="006041F3" w:rsidP="006041F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32928" w:rsidRDefault="00E32928" w:rsidP="00E32928">
      <w:pPr>
        <w:jc w:val="right"/>
        <w:rPr>
          <w:i/>
        </w:rPr>
      </w:pPr>
      <w:r>
        <w:rPr>
          <w:i/>
        </w:rPr>
        <w:t>решением совета депутатов</w:t>
      </w:r>
    </w:p>
    <w:p w:rsidR="00E32928" w:rsidRDefault="00E32928" w:rsidP="00E32928">
      <w:pPr>
        <w:jc w:val="right"/>
        <w:rPr>
          <w:i/>
        </w:rPr>
      </w:pPr>
      <w:r>
        <w:rPr>
          <w:i/>
        </w:rPr>
        <w:t xml:space="preserve">МО Вындиноостровское сельское поселение </w:t>
      </w:r>
    </w:p>
    <w:p w:rsidR="00E32928" w:rsidRDefault="00E32928" w:rsidP="00E32928">
      <w:pPr>
        <w:jc w:val="right"/>
        <w:rPr>
          <w:i/>
        </w:rPr>
      </w:pPr>
      <w:r>
        <w:rPr>
          <w:i/>
        </w:rPr>
        <w:t>от «_</w:t>
      </w:r>
      <w:r w:rsidR="006041F3">
        <w:rPr>
          <w:i/>
        </w:rPr>
        <w:t xml:space="preserve"> </w:t>
      </w:r>
      <w:r>
        <w:rPr>
          <w:i/>
        </w:rPr>
        <w:t>__»</w:t>
      </w:r>
      <w:r w:rsidR="006041F3">
        <w:rPr>
          <w:i/>
        </w:rPr>
        <w:t xml:space="preserve"> октября </w:t>
      </w:r>
      <w:r>
        <w:rPr>
          <w:i/>
        </w:rPr>
        <w:t xml:space="preserve"> 2016 года №_</w:t>
      </w:r>
      <w:r w:rsidR="006041F3">
        <w:rPr>
          <w:i/>
        </w:rPr>
        <w:t xml:space="preserve"> </w:t>
      </w:r>
      <w:r>
        <w:rPr>
          <w:i/>
        </w:rPr>
        <w:t>__</w:t>
      </w:r>
    </w:p>
    <w:p w:rsidR="00E32928" w:rsidRDefault="00E32928" w:rsidP="00E32928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38"/>
        <w:gridCol w:w="4929"/>
      </w:tblGrid>
      <w:tr w:rsidR="00B7509D" w:rsidTr="00E32928">
        <w:trPr>
          <w:trHeight w:val="10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8" w:rsidRDefault="006952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24.85pt;margin-top:104.65pt;width:242.25pt;height:57.45pt;z-index:251655680">
                  <v:textbox>
                    <w:txbxContent>
                      <w:p w:rsidR="00B7509D" w:rsidRDefault="00B7509D" w:rsidP="00E3292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Технический персонал</w:t>
                        </w:r>
                      </w:p>
                      <w:p w:rsidR="00B7509D" w:rsidRDefault="00B7509D" w:rsidP="00E3292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7509D" w:rsidRDefault="00B7509D" w:rsidP="00E3292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Водитель </w:t>
                        </w:r>
                      </w:p>
                    </w:txbxContent>
                  </v:textbox>
                </v:shape>
              </w:pict>
            </w:r>
            <w:r w:rsidR="00B7509D">
              <w:rPr>
                <w:b/>
                <w:sz w:val="28"/>
                <w:szCs w:val="28"/>
                <w:lang w:eastAsia="en-US"/>
              </w:rPr>
              <w:t xml:space="preserve">Главный </w:t>
            </w:r>
            <w:r w:rsidR="00E32928">
              <w:rPr>
                <w:b/>
                <w:sz w:val="28"/>
                <w:szCs w:val="28"/>
                <w:lang w:eastAsia="en-US"/>
              </w:rPr>
              <w:t>специалист- секретарь административной комиссии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8" w:rsidRDefault="00E329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 по управлению муниципальным имуществом, контролю и муниципальному заказу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8" w:rsidRDefault="00E329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2928" w:rsidRDefault="00E329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</w:tc>
      </w:tr>
      <w:tr w:rsidR="00E32928" w:rsidTr="00E32928">
        <w:trPr>
          <w:trHeight w:val="904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8" w:rsidRDefault="006952DB">
            <w:pPr>
              <w:jc w:val="right"/>
              <w:rPr>
                <w:i/>
                <w:lang w:eastAsia="en-US"/>
              </w:rPr>
            </w:pPr>
            <w:r>
              <w:pict>
                <v:shape id="_x0000_s1044" type="#_x0000_t32" style="position:absolute;left:0;text-align:left;margin-left:571.05pt;margin-top:36.75pt;width:0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7509D" w:rsidTr="00E32928">
        <w:trPr>
          <w:trHeight w:val="1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8" w:rsidRDefault="00E329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организационно-правовой работе и делопроизводству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8" w:rsidRDefault="00E329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муниципальному учету, налогам и работе с населением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8" w:rsidRDefault="00E329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– бухгалтер, экономист</w:t>
            </w:r>
          </w:p>
        </w:tc>
      </w:tr>
    </w:tbl>
    <w:p w:rsidR="00E32928" w:rsidRDefault="00E32928" w:rsidP="00E32928">
      <w:pPr>
        <w:jc w:val="right"/>
        <w:rPr>
          <w:i/>
        </w:rPr>
      </w:pPr>
    </w:p>
    <w:p w:rsidR="00BC049B" w:rsidRDefault="00BC049B"/>
    <w:sectPr w:rsidR="00BC049B" w:rsidSect="00E32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928"/>
    <w:rsid w:val="00177C96"/>
    <w:rsid w:val="00180403"/>
    <w:rsid w:val="002356F8"/>
    <w:rsid w:val="00416B53"/>
    <w:rsid w:val="00493DCF"/>
    <w:rsid w:val="006041F3"/>
    <w:rsid w:val="006952DB"/>
    <w:rsid w:val="00B44FB3"/>
    <w:rsid w:val="00B7509D"/>
    <w:rsid w:val="00B96820"/>
    <w:rsid w:val="00BC049B"/>
    <w:rsid w:val="00BE5BF6"/>
    <w:rsid w:val="00DF74AF"/>
    <w:rsid w:val="00E32928"/>
    <w:rsid w:val="00ED4FBD"/>
    <w:rsid w:val="00F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6"/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9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2016-10-22T15:24:00Z</cp:lastPrinted>
  <dcterms:created xsi:type="dcterms:W3CDTF">2016-10-06T15:40:00Z</dcterms:created>
  <dcterms:modified xsi:type="dcterms:W3CDTF">2016-10-24T08:27:00Z</dcterms:modified>
</cp:coreProperties>
</file>