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D37C87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«_18___» января</w:t>
      </w:r>
      <w:r w:rsidR="0026702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№ </w:t>
      </w:r>
      <w:r w:rsidR="00D37C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C87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D37C87" w:rsidRPr="00D37C87" w:rsidTr="00F31F89">
        <w:trPr>
          <w:trHeight w:val="979"/>
        </w:trPr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C87" w:rsidRPr="00D37C87" w:rsidRDefault="00D37C87" w:rsidP="00D3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7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квалификационных требований к должностям муниципальной службы администрации муниципального образования   </w:t>
            </w:r>
          </w:p>
          <w:p w:rsidR="00D37C87" w:rsidRPr="00D37C87" w:rsidRDefault="00D37C87" w:rsidP="00D37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7C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</w:tbl>
    <w:p w:rsidR="00D37C87" w:rsidRPr="00D37C87" w:rsidRDefault="00D37C87" w:rsidP="00D37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В  соответствии со ст.37 п.8 Федерального Закона от 06.10.2003 г. №131-ФЗ «Об общих принципах организации местного самоуправления  в Российской Федерации»;  Федеральным законом № 25–ФЗ от 02.03.2007 г.  «О муниципальной службе в Российской Федерации»; областным законом № 14-оз от 11.03.2008 г.</w:t>
      </w: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правовом регулировании муниципальной службы в Ленинградской области», Совет депутатов МО Вындиноостровское сельское поселение  </w:t>
      </w:r>
      <w:r w:rsidRPr="00D37C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 целях обеспечения высокого профессионального уровня муниципальных служащих, </w:t>
      </w:r>
      <w:r w:rsidRPr="00D37C87">
        <w:rPr>
          <w:rFonts w:ascii="Times New Roman" w:eastAsia="Calibri" w:hAnsi="Times New Roman" w:cs="Times New Roman"/>
          <w:sz w:val="28"/>
          <w:szCs w:val="28"/>
        </w:rPr>
        <w:t>унификации квалификационных требований к муниципальным служащим муниципальных образований Ленинградской области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квалификационные требования к должностям муниципальной службы администрации муниципального образования Вындиноостровское сельское поселение Волховского муниципального района, согласно приложению 1.</w:t>
      </w:r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2.Решение совета депутатов от           считать 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недействующим</w:t>
      </w:r>
      <w:proofErr w:type="gram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3.Даное решение вступает в силу с даты его принятия, подлежит официальному опубликованию в средствах массовой информации, газете «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Волховские</w:t>
      </w:r>
      <w:proofErr w:type="spell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Огни»  и  размещению на официальном сайте муниципального образования Вындиноостровское сельское поселение  Волховского муниципального района Ленинградской области и распространяются на правоотношения возникшие с 1 июля 2016 года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37C87" w:rsidRPr="00D37C87" w:rsidRDefault="00D37C87" w:rsidP="00D37C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</w:t>
      </w:r>
    </w:p>
    <w:p w:rsidR="00D37C87" w:rsidRPr="00D37C87" w:rsidRDefault="00D37C87" w:rsidP="00D37C8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C87" w:rsidRPr="00D37C87" w:rsidRDefault="00D37C87" w:rsidP="00D37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 муниципального образования                                    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А.Сенюшкин</w:t>
      </w:r>
      <w:proofErr w:type="spellEnd"/>
    </w:p>
    <w:p w:rsidR="00D37C87" w:rsidRPr="00D37C87" w:rsidRDefault="00D37C87" w:rsidP="00D37C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приложение № 1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Решению Совета депутатов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января</w:t>
      </w:r>
      <w:r w:rsidRPr="00D37C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2017  №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КВАЛИФИКАЦИОННЫЕ ТРЕБОВАНИЯ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ДЛЯ ЗАМЕЩЕНИЯ ДОЛЖНОСТЕЙ МУНИЦИПАЛЬНОЙ СЛУЖБЫ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АДМИНИСТРАЦИИ МУНИЦИПАЛЬНОГО ОБРАЗОВАНИЯ ВЫНДИНООСТРОВСКОЕ СЕЛЬСКОЕ ПОСЕЛЕНИЕ ВОЛХОВСКОГО МУНИЦИПАЛЬНОГО РАЙОНА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ЛЕНИНГРАДСКОЙ ОБЛАСТИ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D37C87">
        <w:rPr>
          <w:rFonts w:ascii="Times New Roman" w:eastAsia="Calibri" w:hAnsi="Times New Roman" w:cs="Times New Roman"/>
          <w:sz w:val="28"/>
          <w:szCs w:val="28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Вындиноостровское сельское поселение Волховского муниципального района Ленинградской области  </w:t>
      </w:r>
      <w:r w:rsidRPr="00D37C87">
        <w:rPr>
          <w:rFonts w:ascii="Times New Roman" w:eastAsia="Calibri" w:hAnsi="Times New Roman" w:cs="Times New Roman"/>
          <w:sz w:val="28"/>
          <w:szCs w:val="28"/>
        </w:rPr>
        <w:t>в соответствии с классификацией должностей муниципальной службы</w:t>
      </w:r>
      <w:proofErr w:type="gramStart"/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2. Квалификационные требования, предъявляемые к уровню профессионального образования, стажу муниципальной службы  или</w:t>
      </w: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D37C87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D37C87">
        <w:rPr>
          <w:rFonts w:ascii="Times New Roman" w:eastAsia="Calibri" w:hAnsi="Times New Roman" w:cs="Times New Roman"/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7C87">
        <w:rPr>
          <w:rFonts w:ascii="Times New Roman" w:eastAsia="Calibri" w:hAnsi="Times New Roman" w:cs="Times New Roman"/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 </w:t>
      </w:r>
      <w:r w:rsidRPr="00D37C87">
        <w:rPr>
          <w:rFonts w:ascii="Times New Roman" w:eastAsia="Calibri" w:hAnsi="Times New Roman" w:cs="Times New Roman"/>
          <w:sz w:val="28"/>
          <w:szCs w:val="28"/>
        </w:rPr>
        <w:t xml:space="preserve">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</w:t>
      </w:r>
      <w:r w:rsidRPr="00D37C87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направлению деятельности (без предъявления требований к стажу).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C87">
        <w:rPr>
          <w:rFonts w:ascii="Times New Roman" w:eastAsia="Calibri" w:hAnsi="Times New Roman" w:cs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4. Требования к знаниям, которые предъявляются д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замещения всех групп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должностей муниципальной службы в муниципальном образовании Вындиноостровское  сельское поселение 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(вне зависимости от области и вида профессиональной служебной деятельности)</w:t>
      </w:r>
      <w:proofErr w:type="gramStart"/>
      <w:r w:rsidRPr="00D37C8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к знанию государственного языка Российской Федерации (русского языка);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-требования к правовым знаниям основ: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-Конституции Российской Федерации;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-Федерального закона от 6 октября 2003 г. № 131-ФЗ «О местном самоуправлении в Российской Федерации»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-Федерального закона от 2 марта 2007 г. № 25-ФЗ «О муниципальной службе в Российской Федерации»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-законодательства о противодействии коррупции.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Требования к умениям,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которые предъявляются д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ля замещения всех групп должностей муниципальной службы в муниципальном образовании Вындиноостровское сельское поселение  (вне зависимости от области и вида профессиональной служебной деятельности).</w:t>
      </w: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-работать на компьютере, в том числе в сети «Интернет»;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-работы в информационно-правовых системах</w:t>
      </w: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C87" w:rsidRPr="00D37C87" w:rsidRDefault="00D37C87" w:rsidP="00D37C8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Для </w:t>
      </w:r>
      <w:r w:rsidRPr="00D37C87">
        <w:rPr>
          <w:rFonts w:ascii="Times New Roman" w:eastAsia="Times New Roman" w:hAnsi="Times New Roman" w:cs="Times New Roman"/>
          <w:sz w:val="28"/>
          <w:szCs w:val="28"/>
        </w:rPr>
        <w:t>замещения должностей высшей, главной и ведущей групп  предъявляются  требования к умениям</w:t>
      </w:r>
      <w:r w:rsidRPr="00D37C8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-руководить подчиненными, эффективно планировать работу и контролировать ее выполнение;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-оперативно принимать и реализовывать управленческие решения;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-вести деловые переговоры с представителями государственных органов, органов местного самоуправления;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87">
        <w:rPr>
          <w:rFonts w:ascii="Times New Roman" w:eastAsia="Times New Roman" w:hAnsi="Times New Roman" w:cs="Times New Roman"/>
          <w:sz w:val="28"/>
          <w:szCs w:val="28"/>
        </w:rPr>
        <w:t>-соблюдать этику делового общения при взаимодействии с гражданами.</w:t>
      </w:r>
    </w:p>
    <w:p w:rsidR="00D37C87" w:rsidRPr="00D37C87" w:rsidRDefault="00D37C87" w:rsidP="00D37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D37C87" w:rsidRPr="00D37C87" w:rsidRDefault="00D37C87" w:rsidP="00D37C87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A33E3B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33E3B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3B"/>
    <w:rsid w:val="0026702F"/>
    <w:rsid w:val="002E669B"/>
    <w:rsid w:val="00A33E3B"/>
    <w:rsid w:val="00D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2017-01-18T14:53:00Z</cp:lastPrinted>
  <dcterms:created xsi:type="dcterms:W3CDTF">2017-01-18T14:32:00Z</dcterms:created>
  <dcterms:modified xsi:type="dcterms:W3CDTF">2017-01-20T13:14:00Z</dcterms:modified>
</cp:coreProperties>
</file>