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6D" w:rsidRPr="00D00FD8" w:rsidRDefault="0098796D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CF6FA3" wp14:editId="1AFAABAA">
            <wp:extent cx="7620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96D" w:rsidRPr="00D00FD8" w:rsidRDefault="0098796D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D8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98796D" w:rsidRPr="00D00FD8" w:rsidRDefault="004B647C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ВЫНДИНООСТРОВСКОГО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  ПОСЕЛЕНИЯ</w:t>
      </w:r>
      <w:proofErr w:type="gramEnd"/>
    </w:p>
    <w:p w:rsidR="0098796D" w:rsidRPr="00D00FD8" w:rsidRDefault="004B647C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Волховского</w:t>
      </w:r>
      <w:r w:rsidR="0098796D" w:rsidRPr="00D00FD8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="0098796D" w:rsidRPr="00D00FD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98796D" w:rsidRPr="00D00FD8" w:rsidRDefault="004B647C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:rsidR="0098796D" w:rsidRPr="00D00FD8" w:rsidRDefault="0098796D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D8">
        <w:rPr>
          <w:rFonts w:ascii="Times New Roman" w:eastAsia="Times New Roman" w:hAnsi="Times New Roman" w:cs="Times New Roman"/>
          <w:sz w:val="20"/>
          <w:szCs w:val="20"/>
        </w:rPr>
        <w:t xml:space="preserve">деревня </w:t>
      </w:r>
      <w:proofErr w:type="spellStart"/>
      <w:r w:rsidRPr="00D00FD8">
        <w:rPr>
          <w:rFonts w:ascii="Times New Roman" w:eastAsia="Times New Roman" w:hAnsi="Times New Roman" w:cs="Times New Roman"/>
          <w:sz w:val="20"/>
          <w:szCs w:val="20"/>
        </w:rPr>
        <w:t>Вындин</w:t>
      </w:r>
      <w:proofErr w:type="spellEnd"/>
      <w:r w:rsidRPr="00D00FD8">
        <w:rPr>
          <w:rFonts w:ascii="Times New Roman" w:eastAsia="Times New Roman" w:hAnsi="Times New Roman" w:cs="Times New Roman"/>
          <w:sz w:val="20"/>
          <w:szCs w:val="20"/>
        </w:rPr>
        <w:t xml:space="preserve"> Остров</w:t>
      </w:r>
    </w:p>
    <w:p w:rsidR="0098796D" w:rsidRDefault="0098796D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0FD8">
        <w:rPr>
          <w:rFonts w:ascii="Times New Roman" w:eastAsia="Times New Roman" w:hAnsi="Times New Roman" w:cs="Times New Roman"/>
          <w:sz w:val="20"/>
          <w:szCs w:val="20"/>
        </w:rPr>
        <w:t>ул. Школьная, д.</w:t>
      </w:r>
      <w:proofErr w:type="gramStart"/>
      <w:r w:rsidRPr="00D00FD8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 w:rsidRPr="00D00FD8">
        <w:rPr>
          <w:rFonts w:ascii="Times New Roman" w:eastAsia="Times New Roman" w:hAnsi="Times New Roman" w:cs="Times New Roman"/>
          <w:sz w:val="20"/>
          <w:szCs w:val="20"/>
        </w:rPr>
        <w:t xml:space="preserve"> а</w:t>
      </w:r>
    </w:p>
    <w:p w:rsidR="00B27F8E" w:rsidRDefault="00B27F8E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проект</w:t>
      </w:r>
    </w:p>
    <w:p w:rsidR="0098796D" w:rsidRPr="00D00FD8" w:rsidRDefault="0098796D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0FD8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8796D" w:rsidRPr="00D00FD8" w:rsidRDefault="0098796D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796D" w:rsidRPr="00D00FD8" w:rsidRDefault="00FC00CD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4B647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27F8E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C42D02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B27F8E">
        <w:rPr>
          <w:rFonts w:ascii="Times New Roman" w:eastAsia="Times New Roman" w:hAnsi="Times New Roman" w:cs="Times New Roman"/>
          <w:b/>
          <w:sz w:val="28"/>
          <w:szCs w:val="28"/>
        </w:rPr>
        <w:t>ноября</w:t>
      </w:r>
      <w:r w:rsidR="004B647C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  <w:r w:rsidR="001031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796D" w:rsidRPr="00D00FD8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года    </w:t>
      </w:r>
      <w:r w:rsidR="009879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98796D" w:rsidRPr="00D00F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98796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№</w:t>
      </w:r>
      <w:r w:rsidR="00C42D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7F8E">
        <w:rPr>
          <w:rFonts w:ascii="Times New Roman" w:eastAsia="Times New Roman" w:hAnsi="Times New Roman" w:cs="Times New Roman"/>
          <w:b/>
          <w:sz w:val="28"/>
          <w:szCs w:val="28"/>
        </w:rPr>
        <w:t>000</w:t>
      </w:r>
    </w:p>
    <w:p w:rsidR="0098796D" w:rsidRPr="00D00FD8" w:rsidRDefault="0098796D" w:rsidP="0098796D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315F" w:rsidRPr="00D236A6" w:rsidRDefault="0010315F" w:rsidP="0010315F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4CE2" w:rsidRPr="00F64CE2" w:rsidRDefault="00F64CE2" w:rsidP="00F64CE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98796D" w:rsidRDefault="00F64CE2" w:rsidP="00F64CE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предоставлению муниципальной услуги:</w:t>
      </w:r>
      <w:r w:rsidRPr="00F64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796D" w:rsidRPr="00A04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8796D" w:rsidRPr="00987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Выдача разрешений на прове</w:t>
      </w:r>
      <w:r w:rsidR="00987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дение работ </w:t>
      </w:r>
      <w:r w:rsidR="0098796D" w:rsidRPr="009879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сохранению объектов культурного наследия муниципального значения</w:t>
      </w:r>
      <w:r w:rsidR="0098796D" w:rsidRPr="00A044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64CE2" w:rsidRPr="00A044B3" w:rsidRDefault="00F64CE2" w:rsidP="00F64CE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796D" w:rsidRPr="00E93264" w:rsidRDefault="004B647C" w:rsidP="0098796D">
      <w:pPr>
        <w:spacing w:after="20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Правительства Ленинградской области от 13.05.2025 года № 271-р., в </w:t>
      </w:r>
      <w:r w:rsidR="0098796D"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98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решением Комиссии</w:t>
      </w:r>
      <w:r w:rsidR="0098796D" w:rsidRPr="00E9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качества и доступности предоставления государственных и муниципальных услуг в Ленинградской области</w:t>
      </w:r>
      <w:r w:rsidR="0098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05.11.2025</w:t>
      </w:r>
      <w:r w:rsidR="0098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соответствии </w:t>
      </w:r>
      <w:r w:rsidR="0098796D"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6 Федерального закона от 27.07.2010 N 210-ФЗ «Об организации предоставления государственных и муниципальных услуг», с Федеральным законом от 06.10.2003 № 131-ФЗ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</w:t>
      </w:r>
      <w:proofErr w:type="spellStart"/>
      <w:r w:rsidR="0098796D"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Вындиноостровское</w:t>
      </w:r>
      <w:proofErr w:type="spellEnd"/>
      <w:r w:rsidR="0098796D"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от 11 октября 2010г. № 55 «Об утверждении Порядка организации разработки и утверждения административных регламентов исполнения функций и услуг, осуществляемых (предоставляемых) органами местного самоуправления муниципального образования </w:t>
      </w:r>
      <w:proofErr w:type="spellStart"/>
      <w:r w:rsidR="0098796D"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Вындиноостровское</w:t>
      </w:r>
      <w:proofErr w:type="spellEnd"/>
      <w:r w:rsidR="0098796D"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Волховского муниципального района Ленинградской области», Устава муниципального образования  администрация муниципального образования </w:t>
      </w:r>
      <w:proofErr w:type="spellStart"/>
      <w:r w:rsidR="0098796D"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Вындиноостровское</w:t>
      </w:r>
      <w:proofErr w:type="spellEnd"/>
      <w:r w:rsidR="0098796D" w:rsidRPr="00D00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 </w:t>
      </w:r>
      <w:r w:rsidR="00987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64CE2" w:rsidRDefault="007F0B44" w:rsidP="007F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5F6">
        <w:rPr>
          <w:rFonts w:ascii="Times New Roman" w:eastAsia="SimSun" w:hAnsi="Times New Roman" w:cs="Mangal"/>
          <w:kern w:val="3"/>
          <w:sz w:val="28"/>
          <w:szCs w:val="28"/>
          <w:lang w:eastAsia="ru-RU" w:bidi="hi-IN"/>
        </w:rPr>
        <w:t>1</w:t>
      </w:r>
      <w:r w:rsidRPr="00171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64CE2" w:rsidRPr="00F6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административный регламент по предоставлению муниципальной услуги:</w:t>
      </w:r>
      <w:r w:rsidRPr="00171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715F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057BAD" w:rsidRPr="00057BAD">
        <w:rPr>
          <w:rFonts w:ascii="Times New Roman" w:eastAsia="Calibri" w:hAnsi="Times New Roman" w:cs="Times New Roman"/>
          <w:bCs/>
          <w:sz w:val="28"/>
          <w:szCs w:val="28"/>
        </w:rPr>
        <w:t>Выдача разрешений на проведение работ по сохранению объектов культурного наследия муниципального значения</w:t>
      </w:r>
      <w:r w:rsidRPr="001715F6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</w:p>
    <w:p w:rsidR="00F64CE2" w:rsidRDefault="00F64CE2" w:rsidP="007F0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Прилагается.</w:t>
      </w:r>
    </w:p>
    <w:p w:rsidR="00F64CE2" w:rsidRPr="00F64CE2" w:rsidRDefault="00F64CE2" w:rsidP="00F64C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Признать утратившими силу:</w:t>
      </w:r>
    </w:p>
    <w:p w:rsidR="00F64CE2" w:rsidRDefault="00F64CE2" w:rsidP="00F64C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Постановление администрации Вындиноостровского сельского поселения Волховского муниципального района Ленинградской области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6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09.01.2023</w:t>
      </w:r>
      <w:r w:rsidRPr="00F6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Pr="00F6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«Выдача разрешений на проведение работ по сохранению объектов культурного наследия </w:t>
      </w:r>
      <w:r w:rsidRPr="00F6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муниципального значения»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91C0B" w:rsidRDefault="00A91C0B" w:rsidP="00A91C0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2.2</w:t>
      </w:r>
      <w:r w:rsidRPr="002579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. Постановление администрации Вындиноостровского сельского поселения Волховского муниципального района Ленинградской области №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65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2579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от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09.04.2024 </w:t>
      </w:r>
      <w:r w:rsidRPr="002579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года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«</w:t>
      </w:r>
      <w:r w:rsidRPr="006A092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 внесении изменений в постановление №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4</w:t>
      </w:r>
      <w:r w:rsidRPr="006A092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от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09.01.2023 </w:t>
      </w:r>
      <w:r w:rsidRPr="006A092D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года </w:t>
      </w:r>
      <w:r w:rsidRPr="00257931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по предоставлению муниципальной услуги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:</w:t>
      </w:r>
      <w:r w:rsidRPr="00A9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4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разрешений на проведение работ по сохранению объектов культурного наследия муниципального значения»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64CE2" w:rsidRDefault="00A91C0B" w:rsidP="00F64C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Pr="00A9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Постановление администрации Вындиноостровского сельского поселения Волховского муниципального района Ленинградской области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</w:t>
      </w:r>
      <w:r w:rsidRPr="00A9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21.07.2025</w:t>
      </w:r>
      <w:r w:rsidRPr="00A9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«О внесении изменений в постан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овление № 4 от 09.01.2023 года </w:t>
      </w:r>
      <w:r w:rsidRPr="00A91C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предоставлению муниципальной услуги: «Выдача разрешений на проведение работ по сохранению объектов культурного наследия муниципального значения»;</w:t>
      </w:r>
    </w:p>
    <w:p w:rsidR="007F0B44" w:rsidRPr="00652078" w:rsidRDefault="007F0B44" w:rsidP="00F64CE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078">
        <w:rPr>
          <w:rFonts w:ascii="Times New Roman" w:hAnsi="Times New Roman" w:cs="Times New Roman"/>
          <w:sz w:val="28"/>
          <w:szCs w:val="28"/>
        </w:rPr>
        <w:t>2. Настоящие Постановления вступает в силу с момента его опубликования в средствах массовой информации газете «</w:t>
      </w:r>
      <w:proofErr w:type="spellStart"/>
      <w:r w:rsidRPr="00652078">
        <w:rPr>
          <w:rFonts w:ascii="Times New Roman" w:hAnsi="Times New Roman" w:cs="Times New Roman"/>
          <w:sz w:val="28"/>
          <w:szCs w:val="28"/>
        </w:rPr>
        <w:t>Волховские</w:t>
      </w:r>
      <w:proofErr w:type="spellEnd"/>
      <w:r w:rsidRPr="00652078">
        <w:rPr>
          <w:rFonts w:ascii="Times New Roman" w:hAnsi="Times New Roman" w:cs="Times New Roman"/>
          <w:sz w:val="28"/>
          <w:szCs w:val="28"/>
        </w:rPr>
        <w:t xml:space="preserve"> огни» и подлежит размещению на официальном сайте администрации http://vindinostrov.ru/</w:t>
      </w:r>
    </w:p>
    <w:p w:rsidR="007F0B44" w:rsidRPr="00652078" w:rsidRDefault="007F0B44" w:rsidP="007F0B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078">
        <w:rPr>
          <w:rFonts w:ascii="Times New Roman" w:eastAsia="Times New Roman" w:hAnsi="Times New Roman" w:cs="Times New Roman"/>
          <w:sz w:val="28"/>
          <w:szCs w:val="28"/>
          <w:lang w:eastAsia="ru-RU"/>
        </w:rPr>
        <w:t>3.   Контроль за исполнением данного постановления оставляю за собой.</w:t>
      </w:r>
    </w:p>
    <w:p w:rsidR="007F0B44" w:rsidRPr="00652078" w:rsidRDefault="007F0B44" w:rsidP="007F0B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B44" w:rsidRPr="00652078" w:rsidRDefault="007F0B44" w:rsidP="007F0B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Е.В. </w:t>
      </w:r>
      <w:proofErr w:type="spellStart"/>
      <w:r w:rsidRPr="006520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Черемхина</w:t>
      </w:r>
      <w:proofErr w:type="spellEnd"/>
    </w:p>
    <w:p w:rsidR="007F0B44" w:rsidRPr="00652078" w:rsidRDefault="007F0B44" w:rsidP="007F0B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B44" w:rsidRPr="00652078" w:rsidRDefault="007F0B44" w:rsidP="007F0B44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078" w:rsidRDefault="00652078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7C" w:rsidRDefault="004B647C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7C" w:rsidRDefault="004B647C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7C" w:rsidRDefault="004B647C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7C" w:rsidRDefault="004B647C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7C" w:rsidRDefault="004B647C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C0B" w:rsidRDefault="00A91C0B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B647C" w:rsidRDefault="004B647C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D02" w:rsidRDefault="00C42D02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47C" w:rsidRPr="00652078" w:rsidRDefault="004B647C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078" w:rsidRPr="00652078" w:rsidRDefault="00652078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D5A" w:rsidRPr="00652078" w:rsidRDefault="00345D5A" w:rsidP="006520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45D5A" w:rsidRPr="00652078" w:rsidRDefault="00345D5A" w:rsidP="00B27F8E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УТВЕРЖДЕН:</w:t>
      </w:r>
    </w:p>
    <w:p w:rsidR="00345D5A" w:rsidRPr="00652078" w:rsidRDefault="00345D5A" w:rsidP="00B27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постановлением </w:t>
      </w:r>
    </w:p>
    <w:p w:rsidR="00345D5A" w:rsidRPr="00652078" w:rsidRDefault="00C42D02" w:rsidP="00B27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345D5A" w:rsidRPr="00652078" w:rsidRDefault="00345D5A" w:rsidP="00B27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Вындиноостр</w:t>
      </w:r>
      <w:r w:rsidR="00C42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овского сельского</w:t>
      </w:r>
      <w:r w:rsidR="007F0B44"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C42D0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</w:p>
    <w:p w:rsidR="00345D5A" w:rsidRPr="00652078" w:rsidRDefault="00345D5A" w:rsidP="00B27F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FC00CD"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09 января 2023</w:t>
      </w: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C00CD"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F0B44" w:rsidRPr="00652078" w:rsidRDefault="007F0B44" w:rsidP="004B64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E26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(с изменениями от 09</w:t>
      </w: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.04.2024 № </w:t>
      </w:r>
      <w:r w:rsidR="00E26F79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C42D02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21.07</w:t>
      </w:r>
      <w:r w:rsidR="004B6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="00C42D02">
        <w:rPr>
          <w:rFonts w:ascii="Times New Roman" w:eastAsia="Times New Roman" w:hAnsi="Times New Roman" w:cs="Times New Roman"/>
          <w:sz w:val="24"/>
          <w:szCs w:val="24"/>
          <w:lang w:eastAsia="ru-RU"/>
        </w:rPr>
        <w:t>138</w:t>
      </w:r>
      <w:r w:rsidRPr="0065207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45D5A" w:rsidRPr="00652078" w:rsidRDefault="00345D5A" w:rsidP="00345D5A">
      <w:pPr>
        <w:widowControl w:val="0"/>
        <w:autoSpaceDE w:val="0"/>
        <w:autoSpaceDN w:val="0"/>
        <w:adjustRightInd w:val="0"/>
        <w:spacing w:before="180"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D5A" w:rsidRPr="00652078" w:rsidRDefault="00345D5A" w:rsidP="00345D5A">
      <w:pPr>
        <w:tabs>
          <w:tab w:val="left" w:pos="142"/>
          <w:tab w:val="left" w:pos="284"/>
        </w:tabs>
        <w:autoSpaceDE w:val="0"/>
        <w:autoSpaceDN w:val="0"/>
        <w:adjustRightInd w:val="0"/>
        <w:spacing w:after="200" w:line="276" w:lineRule="auto"/>
        <w:ind w:left="-720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5D5A" w:rsidRPr="00652078" w:rsidRDefault="00345D5A" w:rsidP="00345D5A">
      <w:pPr>
        <w:autoSpaceDE w:val="0"/>
        <w:autoSpaceDN w:val="0"/>
        <w:adjustRightInd w:val="0"/>
        <w:spacing w:after="200" w:line="276" w:lineRule="auto"/>
        <w:ind w:left="-72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52078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     Административный регламент </w:t>
      </w:r>
    </w:p>
    <w:p w:rsidR="00B27F8E" w:rsidRPr="00B27F8E" w:rsidRDefault="00345D5A" w:rsidP="00B27F8E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652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предоставлению муниципальной услуги:</w:t>
      </w:r>
      <w:r w:rsidRPr="0065207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B27F8E" w:rsidRPr="00B27F8E">
        <w:rPr>
          <w:rFonts w:ascii="Times New Roman" w:eastAsia="Calibri" w:hAnsi="Times New Roman" w:cs="Times New Roman"/>
          <w:b/>
          <w:sz w:val="28"/>
          <w:szCs w:val="28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</w:p>
    <w:p w:rsidR="00B27F8E" w:rsidRPr="00B27F8E" w:rsidRDefault="00B27F8E" w:rsidP="00B27F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(далее – административный регламент, муниципальная услуга, ОМСУ)</w:t>
      </w:r>
    </w:p>
    <w:p w:rsidR="00B27F8E" w:rsidRPr="00B27F8E" w:rsidRDefault="00B27F8E" w:rsidP="00B27F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B27F8E" w:rsidRPr="00B27F8E" w:rsidRDefault="00B27F8E" w:rsidP="00B27F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A91C0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регулирования.</w:t>
      </w:r>
    </w:p>
    <w:p w:rsidR="00B27F8E" w:rsidRPr="00B27F8E" w:rsidRDefault="00B27F8E" w:rsidP="00B27F8E">
      <w:pPr>
        <w:spacing w:after="0" w:line="240" w:lineRule="auto"/>
        <w:ind w:left="12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F8E" w:rsidRPr="00B27F8E" w:rsidRDefault="00B27F8E" w:rsidP="00B27F8E">
      <w:pPr>
        <w:spacing w:after="0" w:line="276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Регламент устанавливает порядок и стандарт предоставления муниципальной </w:t>
      </w:r>
      <w:proofErr w:type="gramStart"/>
      <w:r w:rsidRPr="00B27F8E">
        <w:rPr>
          <w:rFonts w:ascii="Times New Roman" w:eastAsia="Calibri" w:hAnsi="Times New Roman" w:cs="Times New Roman"/>
          <w:sz w:val="28"/>
          <w:szCs w:val="28"/>
        </w:rPr>
        <w:t>услуги  «</w:t>
      </w:r>
      <w:proofErr w:type="gramEnd"/>
      <w:r w:rsidRPr="00B27F8E">
        <w:rPr>
          <w:rFonts w:ascii="Times New Roman" w:eastAsia="Calibri" w:hAnsi="Times New Roman" w:cs="Times New Roman"/>
          <w:sz w:val="28"/>
          <w:szCs w:val="28"/>
        </w:rPr>
        <w:t>Выдача разрешений на проведение работ по сохранению объектов культурного наследия местного (муниципального) значения».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1.2. Круг заявителей.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Заявителями, имеющими право на получение муниципальной услуги, являются: 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- индивидуальные предприниматели.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от имени юридических лиц: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на доверенности или договоре;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от имени индивидуальных предпринимателей: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на доверенности или договоре.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1.3. Государственная услуга предоставляется в соответствии с категориями (признаками) заявителей, сведения о которых размещаются в федеральной </w:t>
      </w:r>
      <w:r w:rsidRPr="00B27F8E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B27F8E" w:rsidRPr="00B27F8E" w:rsidRDefault="00B27F8E" w:rsidP="00B27F8E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B27F8E" w:rsidRPr="00B27F8E" w:rsidRDefault="00B27F8E" w:rsidP="00B27F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2.1. Наименование муниципальной услуги: «Выдача разрешений на проведение работ по сохранению объектов культурного наследия местного (муниципального) значения».</w:t>
      </w:r>
    </w:p>
    <w:p w:rsidR="00B27F8E" w:rsidRPr="00B27F8E" w:rsidRDefault="00B27F8E" w:rsidP="00B27F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B27F8E" w:rsidRPr="00B27F8E" w:rsidRDefault="00B27F8E" w:rsidP="00B27F8E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Муниципальную услугу предоставляет: _________________________________</w:t>
      </w:r>
    </w:p>
    <w:p w:rsidR="00B27F8E" w:rsidRPr="00B27F8E" w:rsidRDefault="00B27F8E" w:rsidP="00B27F8E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B27F8E" w:rsidRPr="00B27F8E" w:rsidRDefault="00B27F8E" w:rsidP="00B27F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Результатом предоставления муниципальной услуги является разрешение на проведение работ по сохранению объектов культурного наследия местного (муниципального) значения (далее – Разрешение).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Если в результате предоставления муниципальной услуги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Результатом предоставления муниципальной услуги является решение об отказе в предоставлении муниципальной услуги.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и документов):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1) при личной явке: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в ОМСУ;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2) Без личной явки: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почтовым отправлением;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на адрес электронной почты;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в электронной форме через личный кабинет заявителя на ПГУ ЛО/ </w:t>
      </w:r>
      <w:proofErr w:type="gramStart"/>
      <w:r w:rsidRPr="00B27F8E">
        <w:rPr>
          <w:rFonts w:ascii="Times New Roman" w:eastAsia="Calibri" w:hAnsi="Times New Roman" w:cs="Times New Roman"/>
          <w:sz w:val="28"/>
          <w:szCs w:val="28"/>
        </w:rPr>
        <w:t>ЕПГУ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(</w:t>
      </w:r>
      <w:proofErr w:type="gramEnd"/>
      <w:r w:rsidRPr="00B27F8E">
        <w:rPr>
          <w:rFonts w:ascii="Times New Roman" w:eastAsia="Calibri" w:hAnsi="Times New Roman" w:cs="Times New Roman"/>
          <w:sz w:val="28"/>
          <w:szCs w:val="28"/>
        </w:rPr>
        <w:t>при технической реализации).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2.4. Срок предоставления муниципальной услуги.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gramStart"/>
      <w:r w:rsidRPr="00B27F8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случае представления документов на бумажном носителе - не более 30 рабочих дней с даты регистрации заявления о выдаче Разрешения в ОМСУ, продление срока оказания муниципальной услуги не предусмотрено.</w:t>
      </w:r>
    </w:p>
    <w:p w:rsidR="00B27F8E" w:rsidRPr="00B27F8E" w:rsidRDefault="00B27F8E" w:rsidP="00B27F8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gramStart"/>
      <w:r w:rsidRPr="00B27F8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случае представления документов посредством обращения на Единый портал - не более 15 рабочих дней с даты регистрации заявления о выдаче Разрешения в ОМСУ. Срок предоставления муниципальной услуги может быть продлен, но не более чем на 3 </w:t>
      </w:r>
      <w:r w:rsidRPr="00B27F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рабочих дня, в случае необходимости уточнения (дополнения) заявителем представленных документов. </w:t>
      </w:r>
    </w:p>
    <w:p w:rsidR="00B27F8E" w:rsidRPr="00B27F8E" w:rsidRDefault="00B27F8E" w:rsidP="00B27F8E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B27F8E" w:rsidRPr="00B27F8E" w:rsidRDefault="00B27F8E" w:rsidP="00B27F8E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27F8E" w:rsidRPr="00B27F8E" w:rsidRDefault="00B27F8E" w:rsidP="00B27F8E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27F8E" w:rsidRPr="00B27F8E" w:rsidRDefault="00B27F8E" w:rsidP="00B27F8E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муниципальной услугу, или многофункциональный центр, составляет не более 15 минут. </w:t>
      </w:r>
    </w:p>
    <w:p w:rsidR="00B27F8E" w:rsidRPr="00B27F8E" w:rsidRDefault="00B27F8E" w:rsidP="00B27F8E">
      <w:pPr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при личном обращении в ОМСУ - в день обращения;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с момента поступления заявления;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 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B27F8E" w:rsidRPr="00B27F8E" w:rsidRDefault="00B27F8E" w:rsidP="00B27F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2.9. Показатели качества и доступности муниципальной услуги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</w:t>
      </w:r>
      <w:proofErr w:type="gramStart"/>
      <w:r w:rsidRPr="00B27F8E">
        <w:rPr>
          <w:rFonts w:ascii="Times New Roman" w:eastAsia="Calibri" w:hAnsi="Times New Roman" w:cs="Times New Roman"/>
          <w:sz w:val="28"/>
          <w:szCs w:val="28"/>
        </w:rPr>
        <w:t>на  официальном</w:t>
      </w:r>
      <w:proofErr w:type="gramEnd"/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сайте ОМСУ в информационно-телекоммуникационной сети "Интернет", а также на Едином портале. </w:t>
      </w:r>
    </w:p>
    <w:p w:rsidR="00B27F8E" w:rsidRPr="00B27F8E" w:rsidRDefault="00B27F8E" w:rsidP="00B27F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</w:t>
      </w:r>
      <w:r w:rsidRPr="00B27F8E">
        <w:rPr>
          <w:rFonts w:ascii="Times New Roman" w:eastAsia="Calibri" w:hAnsi="Times New Roman" w:cs="Times New Roman"/>
          <w:sz w:val="28"/>
          <w:szCs w:val="28"/>
        </w:rPr>
        <w:lastRenderedPageBreak/>
        <w:t>многофункциональных центрах и особенности предоставления государственных и муниципальных услуг в электронной форме.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Информационная система, используемая для предоставления муниципальной услуги, – Единый портал.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юридическим лицам, индивидуальным предпринимателям.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муниципальной услуги.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tooltip="https://login.consultant.ru/link/?req=doc&amp;base=LAW&amp;n=508991&amp;dst=100209" w:history="1">
        <w:r w:rsidRPr="00B27F8E">
          <w:rPr>
            <w:rFonts w:ascii="Times New Roman" w:eastAsia="Calibri" w:hAnsi="Times New Roman" w:cs="Times New Roman"/>
            <w:sz w:val="28"/>
            <w:szCs w:val="28"/>
          </w:rPr>
          <w:t>Формы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</w:p>
    <w:p w:rsidR="00B27F8E" w:rsidRPr="00B27F8E" w:rsidRDefault="00B27F8E" w:rsidP="00B27F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27F8E">
        <w:rPr>
          <w:rFonts w:ascii="Times New Roman" w:eastAsia="Calibri" w:hAnsi="Times New Roman" w:cs="Times New Roman"/>
          <w:bCs/>
          <w:sz w:val="28"/>
          <w:szCs w:val="28"/>
        </w:rPr>
        <w:t xml:space="preserve">2.11. Исчерпывающий перечень документов, необходимых для предоставления </w:t>
      </w:r>
      <w:r w:rsidRPr="00B27F8E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B27F8E">
        <w:rPr>
          <w:rFonts w:ascii="Times New Roman" w:eastAsia="Calibri" w:hAnsi="Times New Roman" w:cs="Times New Roman"/>
          <w:bCs/>
          <w:sz w:val="28"/>
          <w:szCs w:val="28"/>
        </w:rPr>
        <w:t xml:space="preserve"> услуги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7" w:tooltip="https://login.consultant.ru/link/?req=doc&amp;base=LAW&amp;n=508991&amp;dst=100124" w:history="1">
        <w:r w:rsidRPr="00B27F8E">
          <w:rPr>
            <w:rFonts w:ascii="Times New Roman" w:eastAsia="Calibri" w:hAnsi="Times New Roman" w:cs="Times New Roman"/>
            <w:sz w:val="28"/>
            <w:szCs w:val="28"/>
          </w:rPr>
          <w:t>таблица № 2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4) Заявление на получение муниципальной услуги оформлено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не в соответствии с регламентом;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5) Представленные заявителем документы не отвечают требованиям, установленным регламентом;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6) Некомплектность представленных документов или недостоверность указанных в них сведений;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7) Отсутствие права на предоставление муниципальной услуги.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ab/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5) Некомплектность представленных документов или недостоверность указанных в них сведений;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B27F8E" w:rsidRPr="00B27F8E" w:rsidRDefault="00B27F8E" w:rsidP="00B27F8E">
      <w:pPr>
        <w:spacing w:before="100" w:beforeAutospacing="1"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lastRenderedPageBreak/>
        <w:t>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8" w:tooltip="https://login.consultant.ru/link/?req=doc&amp;base=LAW&amp;n=508991&amp;dst=100124" w:history="1">
        <w:proofErr w:type="gramStart"/>
        <w:r w:rsidRPr="00B27F8E">
          <w:rPr>
            <w:rFonts w:ascii="Times New Roman" w:eastAsia="Calibri" w:hAnsi="Times New Roman" w:cs="Times New Roman"/>
            <w:sz w:val="28"/>
            <w:szCs w:val="28"/>
          </w:rPr>
          <w:t>таблица  №</w:t>
        </w:r>
        <w:proofErr w:type="gramEnd"/>
        <w:r w:rsidRPr="00B27F8E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>3).</w:t>
      </w:r>
    </w:p>
    <w:p w:rsidR="00B27F8E" w:rsidRPr="00B27F8E" w:rsidRDefault="00B27F8E" w:rsidP="00B27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 xml:space="preserve">3. Состав, последовательность и сроки </w:t>
      </w:r>
    </w:p>
    <w:p w:rsidR="00B27F8E" w:rsidRPr="00B27F8E" w:rsidRDefault="00B27F8E" w:rsidP="00B27F8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B27F8E" w:rsidRPr="00B27F8E" w:rsidRDefault="00B27F8E" w:rsidP="00B27F8E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B27F8E" w:rsidRPr="00B27F8E" w:rsidRDefault="00B27F8E" w:rsidP="00B27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а) профилирование заявителя;</w:t>
      </w:r>
    </w:p>
    <w:p w:rsidR="00B27F8E" w:rsidRPr="00B27F8E" w:rsidRDefault="00B27F8E" w:rsidP="00B27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б) прием заявления и документов;</w:t>
      </w:r>
    </w:p>
    <w:p w:rsidR="00B27F8E" w:rsidRPr="00B27F8E" w:rsidRDefault="00B27F8E" w:rsidP="00B27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B27F8E" w:rsidRPr="00B27F8E" w:rsidRDefault="00B27F8E" w:rsidP="00B27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B27F8E" w:rsidRPr="00B27F8E" w:rsidRDefault="00B27F8E" w:rsidP="00B27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д) предоставление результата муниципальной услуги.</w:t>
      </w:r>
    </w:p>
    <w:p w:rsidR="00B27F8E" w:rsidRPr="00B27F8E" w:rsidRDefault="00B27F8E" w:rsidP="00B27F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3.2. Профилирование заявителя</w:t>
      </w:r>
    </w:p>
    <w:p w:rsidR="00B27F8E" w:rsidRPr="00B27F8E" w:rsidRDefault="00B27F8E" w:rsidP="00B27F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B27F8E" w:rsidRPr="00B27F8E" w:rsidRDefault="00B27F8E" w:rsidP="00B27F8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</w:t>
      </w:r>
      <w:proofErr w:type="gramStart"/>
      <w:r w:rsidRPr="00B27F8E">
        <w:rPr>
          <w:rFonts w:ascii="Times New Roman" w:eastAsia="Calibri" w:hAnsi="Times New Roman" w:cs="Times New Roman"/>
          <w:sz w:val="28"/>
          <w:szCs w:val="28"/>
        </w:rPr>
        <w:t>настоящему  регламенту</w:t>
      </w:r>
      <w:proofErr w:type="gramEnd"/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(таблица № 1).</w:t>
      </w:r>
    </w:p>
    <w:p w:rsidR="00B27F8E" w:rsidRPr="00B27F8E" w:rsidRDefault="00B27F8E" w:rsidP="00B27F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</w:t>
      </w:r>
    </w:p>
    <w:p w:rsidR="00B27F8E" w:rsidRPr="00B27F8E" w:rsidRDefault="00B27F8E" w:rsidP="00B27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</w:t>
      </w:r>
      <w:proofErr w:type="gramStart"/>
      <w:r w:rsidRPr="00B27F8E">
        <w:rPr>
          <w:rFonts w:ascii="Times New Roman" w:eastAsia="Calibri" w:hAnsi="Times New Roman" w:cs="Times New Roman"/>
          <w:sz w:val="28"/>
          <w:szCs w:val="28"/>
        </w:rPr>
        <w:t>настоящему  регламенту</w:t>
      </w:r>
      <w:proofErr w:type="gramEnd"/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(таблица № 2).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B27F8E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0" w:tooltip="https://login.consultant.ru/link/?req=doc&amp;base=LAW&amp;n=494999&amp;dst=100202" w:history="1">
        <w:r w:rsidRPr="00B27F8E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1" w:tooltip="https://login.consultant.ru/link/?req=doc&amp;base=LAW&amp;n=494999&amp;dst=100243" w:history="1">
        <w:r w:rsidRPr="00B27F8E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29 декабря 2022 года № 572-ФЗ «Об осуществлении </w:t>
      </w:r>
      <w:r w:rsidRPr="00B27F8E">
        <w:rPr>
          <w:rFonts w:ascii="Times New Roman" w:eastAsia="Calibri" w:hAnsi="Times New Roman" w:cs="Times New Roman"/>
          <w:sz w:val="28"/>
          <w:szCs w:val="28"/>
        </w:rPr>
        <w:lastRenderedPageBreak/>
        <w:t>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B27F8E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3" w:tooltip="https://login.consultant.ru/link/?req=doc&amp;base=LAW&amp;n=494999&amp;dst=100202" w:history="1">
        <w:r w:rsidRPr="00B27F8E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4" w:tooltip="https://login.consultant.ru/link/?req=doc&amp;base=LAW&amp;n=494999&amp;dst=100243" w:history="1">
        <w:r w:rsidRPr="00B27F8E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572-ФЗ.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Возможность приема органом, предоставляющим муниципальную услугу, или многофункциональным центром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Регистрации заявления, поступившего в ОМСУ, составляет: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при личном обращении в ОМСУ - в день обращения;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при направлении запроса почтовой связью в ОМСУ - в течение 3 рабочих дней с момента поступления заявления;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при направлении запроса из МФЦ в ОМСУ - в течение 1 рабочего дня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с момента поступления заявления в ОМСУ;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 w:rsidRPr="00B27F8E">
        <w:rPr>
          <w:rFonts w:ascii="Times New Roman" w:eastAsia="Calibri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3.4. Межведомственное информационное взаимодействие</w:t>
      </w:r>
    </w:p>
    <w:p w:rsidR="00B27F8E" w:rsidRPr="00B27F8E" w:rsidRDefault="00B27F8E" w:rsidP="00B27F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lastRenderedPageBreak/>
        <w:t>Указанные информационные запросы направляются в Федеральную налоговую службу.</w:t>
      </w:r>
    </w:p>
    <w:p w:rsidR="00B27F8E" w:rsidRPr="00B27F8E" w:rsidRDefault="00B27F8E" w:rsidP="00B27F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3.5. Принятие решения о предоставлении (отказе в предоставлении) муниципальной услуги</w:t>
      </w:r>
    </w:p>
    <w:p w:rsidR="00B27F8E" w:rsidRPr="00B27F8E" w:rsidRDefault="00B27F8E" w:rsidP="00B27F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10 календарных дней с даты получения уполномоченным органом всех сведений, необходимых для принятия решения.</w:t>
      </w:r>
    </w:p>
    <w:p w:rsidR="00B27F8E" w:rsidRPr="00B27F8E" w:rsidRDefault="00B27F8E" w:rsidP="00B27F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3.6. Предоставление результата муниципальной услуги</w:t>
      </w:r>
    </w:p>
    <w:p w:rsidR="00B27F8E" w:rsidRPr="00B27F8E" w:rsidRDefault="00B27F8E" w:rsidP="00B27F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Решение о предоставлении (об отказе в предоставлении) муниципальной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Единого портала в срок, не превышающий 4 рабочих дней со дня принятия решения о предоставлении муниципальной услуги.</w:t>
      </w:r>
    </w:p>
    <w:p w:rsidR="00B27F8E" w:rsidRPr="00B27F8E" w:rsidRDefault="00B27F8E" w:rsidP="00B27F8E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B27F8E" w:rsidRPr="00B27F8E" w:rsidRDefault="00B27F8E" w:rsidP="00B27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B27F8E" w:rsidRPr="00B27F8E" w:rsidRDefault="00B27F8E" w:rsidP="00B27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B27F8E" w:rsidRPr="00B27F8E" w:rsidRDefault="00B27F8E" w:rsidP="00B27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о предоставлении муниципальной услуги</w:t>
      </w:r>
    </w:p>
    <w:p w:rsidR="00B27F8E" w:rsidRPr="00B27F8E" w:rsidRDefault="00B27F8E" w:rsidP="00B27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F8E" w:rsidRPr="00B27F8E" w:rsidRDefault="00B27F8E" w:rsidP="00B27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B27F8E" w:rsidRPr="00B27F8E" w:rsidRDefault="00B27F8E" w:rsidP="00B27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B27F8E" w:rsidRPr="00B27F8E" w:rsidRDefault="00B27F8E" w:rsidP="00B27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B27F8E" w:rsidRPr="00B27F8E" w:rsidRDefault="00B27F8E" w:rsidP="00B27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в) посредством Единого портала;</w:t>
      </w:r>
    </w:p>
    <w:p w:rsidR="00B27F8E" w:rsidRPr="00B27F8E" w:rsidRDefault="00B27F8E" w:rsidP="00B27F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>г) посредством почтовой связи.</w:t>
      </w:r>
    </w:p>
    <w:p w:rsidR="00B27F8E" w:rsidRPr="00B27F8E" w:rsidRDefault="00B27F8E" w:rsidP="00B27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B27F8E" w:rsidRPr="00B27F8E" w:rsidRDefault="00B27F8E" w:rsidP="00B27F8E">
      <w:pPr>
        <w:spacing w:after="0" w:line="240" w:lineRule="auto"/>
        <w:ind w:left="3540" w:firstLine="708"/>
        <w:jc w:val="right"/>
        <w:rPr>
          <w:rFonts w:ascii="Times New Roman" w:eastAsia="Calibri" w:hAnsi="Times New Roman" w:cs="Times New Roman"/>
          <w:color w:val="0070C0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к Административному </w:t>
      </w:r>
      <w:hyperlink r:id="rId15" w:tooltip="consultantplus://offline/ref=7B48B011DDA30CF4E10CE18133712B36B537DFA78E0A9C5874182EC44D5BA4BED47625FF13E4C7AB8BE0E767C8AEF8E220A3BBE297FF471CgF53I" w:history="1">
        <w:r w:rsidRPr="00B27F8E">
          <w:rPr>
            <w:rFonts w:ascii="Times New Roman" w:eastAsia="Calibri" w:hAnsi="Times New Roman" w:cs="Times New Roman"/>
            <w:sz w:val="28"/>
            <w:szCs w:val="28"/>
          </w:rPr>
          <w:t>регламент</w:t>
        </w:r>
      </w:hyperlink>
      <w:r w:rsidRPr="00B27F8E">
        <w:rPr>
          <w:rFonts w:ascii="Times New Roman" w:eastAsia="Calibri" w:hAnsi="Times New Roman" w:cs="Times New Roman"/>
          <w:sz w:val="28"/>
          <w:szCs w:val="28"/>
        </w:rPr>
        <w:t>у предоставления муниципальной услуги  «Выдача разрешений на проведение работ по сохранению объектов культурного наследия местного (муниципального) значения»</w:t>
      </w:r>
    </w:p>
    <w:p w:rsidR="00B27F8E" w:rsidRPr="00B27F8E" w:rsidRDefault="00B27F8E" w:rsidP="00B27F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7F8E" w:rsidRPr="00B27F8E" w:rsidRDefault="00B27F8E" w:rsidP="00B27F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B27F8E" w:rsidRPr="00B27F8E" w:rsidRDefault="00B27F8E" w:rsidP="00B27F8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B27F8E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 w:rsidRPr="00B27F8E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B27F8E" w:rsidRPr="00B27F8E" w:rsidRDefault="00B27F8E" w:rsidP="00B27F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 w:rsidRPr="00B27F8E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д) О(э) – представляется оригинал документа в электронной форме;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е) К – представляется копия документа;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proofErr w:type="spellStart"/>
      <w:r w:rsidRPr="00B27F8E">
        <w:rPr>
          <w:rFonts w:ascii="Times New Roman" w:eastAsia="Times New Roman" w:hAnsi="Times New Roman" w:cs="Times New Roman"/>
          <w:sz w:val="28"/>
          <w:szCs w:val="28"/>
        </w:rPr>
        <w:t>Кт</w:t>
      </w:r>
      <w:proofErr w:type="spellEnd"/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 - документы подаются непосредственно в ОМСУ;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lastRenderedPageBreak/>
        <w:t>з) МЦФ - документы подаются непосредственно в МФЦ;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и) К(э) – представляется копия документа в электронной форме;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sz w:val="28"/>
          <w:szCs w:val="28"/>
        </w:rPr>
        <w:t>л) П(з) – представитель заявителя</w:t>
      </w:r>
    </w:p>
    <w:p w:rsidR="00B27F8E" w:rsidRPr="00B27F8E" w:rsidRDefault="00B27F8E" w:rsidP="00B27F8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B27F8E" w:rsidRPr="00B27F8E" w:rsidRDefault="00B27F8E" w:rsidP="00B27F8E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II. Идентификаторы категорий (признаков) заявителей</w:t>
      </w:r>
    </w:p>
    <w:p w:rsidR="00B27F8E" w:rsidRPr="00B27F8E" w:rsidRDefault="00B27F8E" w:rsidP="00B27F8E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7F8E">
        <w:rPr>
          <w:rFonts w:ascii="Times New Roman" w:eastAsia="Calibri" w:hAnsi="Times New Roman" w:cs="Times New Roman"/>
          <w:color w:val="000000"/>
          <w:sz w:val="28"/>
          <w:szCs w:val="28"/>
        </w:rPr>
        <w:t>Таблица № 1</w:t>
      </w:r>
    </w:p>
    <w:p w:rsidR="00B27F8E" w:rsidRPr="00B27F8E" w:rsidRDefault="00B27F8E" w:rsidP="00B27F8E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6379"/>
      </w:tblGrid>
      <w:tr w:rsidR="00B27F8E" w:rsidRPr="00B27F8E" w:rsidTr="00B27F8E">
        <w:tc>
          <w:tcPr>
            <w:tcW w:w="706" w:type="dxa"/>
            <w:vMerge w:val="restart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67" w:type="dxa"/>
            <w:vMerge w:val="restart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предоставления услуги</w:t>
            </w:r>
          </w:p>
        </w:tc>
      </w:tr>
      <w:tr w:rsidR="00B27F8E" w:rsidRPr="00B27F8E" w:rsidTr="00B27F8E">
        <w:tc>
          <w:tcPr>
            <w:tcW w:w="706" w:type="dxa"/>
            <w:vMerge/>
          </w:tcPr>
          <w:p w:rsidR="00B27F8E" w:rsidRPr="00B27F8E" w:rsidRDefault="00B27F8E" w:rsidP="00B27F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7" w:type="dxa"/>
            <w:vMerge/>
          </w:tcPr>
          <w:p w:rsidR="00B27F8E" w:rsidRPr="00B27F8E" w:rsidRDefault="00B27F8E" w:rsidP="00B27F8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Разрешение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B27F8E" w:rsidRPr="00B27F8E" w:rsidTr="00B27F8E">
        <w:tc>
          <w:tcPr>
            <w:tcW w:w="706" w:type="dxa"/>
            <w:vAlign w:val="center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67" w:type="dxa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B27F8E" w:rsidRPr="00B27F8E" w:rsidTr="00B27F8E">
        <w:tc>
          <w:tcPr>
            <w:tcW w:w="706" w:type="dxa"/>
            <w:vAlign w:val="center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67" w:type="dxa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</w:t>
            </w:r>
          </w:p>
          <w:p w:rsidR="00B27F8E" w:rsidRPr="00B27F8E" w:rsidRDefault="00B27F8E" w:rsidP="00B27F8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B27F8E" w:rsidRPr="00B27F8E" w:rsidRDefault="00B27F8E" w:rsidP="00B27F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B27F8E" w:rsidRPr="00B27F8E" w:rsidRDefault="00B27F8E" w:rsidP="00B27F8E">
      <w:pPr>
        <w:spacing w:after="0" w:line="276" w:lineRule="auto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</w:p>
    <w:p w:rsidR="00B27F8E" w:rsidRPr="00B27F8E" w:rsidRDefault="00B27F8E" w:rsidP="00B27F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7F8E" w:rsidRPr="00B27F8E" w:rsidRDefault="00B27F8E" w:rsidP="00B27F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B27F8E" w:rsidRPr="00B27F8E" w:rsidRDefault="00B27F8E" w:rsidP="00B27F8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7F8E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22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B27F8E" w:rsidRPr="00B27F8E" w:rsidTr="00B27F8E">
        <w:tc>
          <w:tcPr>
            <w:tcW w:w="488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B27F8E" w:rsidRPr="00B27F8E" w:rsidTr="00B27F8E">
        <w:tc>
          <w:tcPr>
            <w:tcW w:w="10598" w:type="dxa"/>
            <w:gridSpan w:val="9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27F8E" w:rsidRPr="00B27F8E" w:rsidTr="00B27F8E">
        <w:tc>
          <w:tcPr>
            <w:tcW w:w="10598" w:type="dxa"/>
            <w:gridSpan w:val="9"/>
          </w:tcPr>
          <w:p w:rsidR="00B27F8E" w:rsidRPr="00B27F8E" w:rsidRDefault="00B27F8E" w:rsidP="00B27F8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проведения научно-исследовательских и изыскательских работ</w:t>
            </w:r>
          </w:p>
        </w:tc>
      </w:tr>
      <w:tr w:rsidR="00B27F8E" w:rsidRPr="00B27F8E" w:rsidTr="00B27F8E"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</w:t>
            </w: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культурного наследия, прошитая и пронумерованная, заверенная заявителем</w:t>
            </w:r>
          </w:p>
        </w:tc>
        <w:tc>
          <w:tcPr>
            <w:tcW w:w="2071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B27F8E" w:rsidRPr="00B27F8E" w:rsidTr="00B27F8E"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071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F8E" w:rsidRPr="00B27F8E" w:rsidTr="00B27F8E"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B27F8E" w:rsidRPr="00B27F8E" w:rsidRDefault="00B27F8E" w:rsidP="00B27F8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B27F8E" w:rsidRPr="00B27F8E" w:rsidTr="00B27F8E">
        <w:trPr>
          <w:trHeight w:val="276"/>
        </w:trPr>
        <w:tc>
          <w:tcPr>
            <w:tcW w:w="10598" w:type="dxa"/>
            <w:gridSpan w:val="9"/>
          </w:tcPr>
          <w:p w:rsidR="00B27F8E" w:rsidRPr="00B27F8E" w:rsidRDefault="00B27F8E" w:rsidP="00B27F8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случае проведения работ по реставрации и (или) приспособлению объекта</w:t>
            </w:r>
            <w:r w:rsidRPr="00B27F8E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культурного наследия для современного использования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27F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</w:t>
            </w:r>
            <w:r w:rsidRPr="00B27F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реализации права представителя на получение муниципальной услуги</w:t>
            </w:r>
          </w:p>
          <w:p w:rsidR="00B27F8E" w:rsidRPr="00B27F8E" w:rsidRDefault="00B27F8E" w:rsidP="00B27F8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 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Копия документа на проведение авторского надзора, прошитая 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и пронумерованная, заверенная заявителем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Копия документа на проведение технического надзора, прошитая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и пронумерованная, заверенная заявителем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Копия документа на проведение научного руководства, прошитая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10598" w:type="dxa"/>
            <w:gridSpan w:val="9"/>
          </w:tcPr>
          <w:p w:rsidR="00B27F8E" w:rsidRPr="00B27F8E" w:rsidRDefault="00B27F8E" w:rsidP="00B27F8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проведения консервации объекта культурного наследия, 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П(з)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Копия документа на проведение авторского надзора, прошитая 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и пронумерованная, заверенная заявителем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Копия документа на проведение технического надзора, прошитая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и пронумерованная, заверенная заявителем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Копия документа на проведение научного руководства, прошитая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Проектная документация (рабочая документация) по проведению консервации и(или)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10598" w:type="dxa"/>
            <w:gridSpan w:val="9"/>
          </w:tcPr>
          <w:p w:rsidR="00B27F8E" w:rsidRPr="00B27F8E" w:rsidRDefault="00B27F8E" w:rsidP="00B27F8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B27F8E" w:rsidRPr="00B27F8E" w:rsidRDefault="00B27F8E" w:rsidP="00B27F8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 охраны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B27F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Документ, удостоверяющий личность и один из документов, оформленных в соответствии с действующим законодательством, подтверждающих </w:t>
            </w:r>
            <w:r w:rsidRPr="00B27F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B27F8E" w:rsidRPr="00B27F8E" w:rsidRDefault="00B27F8E" w:rsidP="00B27F8E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П(з)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П(з), Д(1)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Копия документа на проведение авторского надзора, прошитая 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и пронумерованная, заверенная заявителем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(не представляется, если заявитель является субподрядчиком и ранее данная документация была представлена генеральным подрядчиком)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Копия документа на проведение научного руководства, прошитая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534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4678" w:type="dxa"/>
            <w:gridSpan w:val="3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B27F8E" w:rsidRPr="00B27F8E" w:rsidTr="00B27F8E">
        <w:trPr>
          <w:trHeight w:val="276"/>
        </w:trPr>
        <w:tc>
          <w:tcPr>
            <w:tcW w:w="10598" w:type="dxa"/>
            <w:gridSpan w:val="9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27F8E" w:rsidRPr="00B27F8E" w:rsidTr="00B27F8E">
        <w:trPr>
          <w:trHeight w:val="276"/>
        </w:trPr>
        <w:tc>
          <w:tcPr>
            <w:tcW w:w="488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4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Единого государственного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К(э) – Единый портал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27F8E" w:rsidRPr="00B27F8E" w:rsidRDefault="00B27F8E" w:rsidP="00B27F8E">
      <w:pPr>
        <w:spacing w:after="200" w:line="276" w:lineRule="auto"/>
        <w:rPr>
          <w:rFonts w:ascii="Calibri" w:eastAsia="Calibri" w:hAnsi="Calibri" w:cs="Times New Roman"/>
        </w:rPr>
      </w:pPr>
    </w:p>
    <w:p w:rsidR="00B27F8E" w:rsidRPr="00B27F8E" w:rsidRDefault="00B27F8E" w:rsidP="00B27F8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B27F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7F8E" w:rsidRPr="00B27F8E" w:rsidRDefault="00B27F8E" w:rsidP="00B27F8E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B27F8E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22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 w:rsidR="00B27F8E" w:rsidRPr="00B27F8E" w:rsidTr="00B27F8E">
        <w:tc>
          <w:tcPr>
            <w:tcW w:w="53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B27F8E" w:rsidRPr="00B27F8E" w:rsidTr="00B27F8E">
        <w:tc>
          <w:tcPr>
            <w:tcW w:w="1059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B27F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B27F8E" w:rsidRPr="00B27F8E" w:rsidTr="00B27F8E">
        <w:tc>
          <w:tcPr>
            <w:tcW w:w="533" w:type="dxa"/>
          </w:tcPr>
          <w:p w:rsidR="00B27F8E" w:rsidRPr="00B27F8E" w:rsidRDefault="00B27F8E" w:rsidP="00B27F8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на ПГУ ЛО/ЕПГУ (при технической реализации);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3) Представление неполного комплекта документов, необходимых 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4) Заявление на получение муниципальной услуги оформлено 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не в соответствии с регламентом;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7) Отсутствие права на предоставление муниципальной услуги.</w:t>
            </w:r>
          </w:p>
          <w:p w:rsidR="00B27F8E" w:rsidRPr="00B27F8E" w:rsidRDefault="00B27F8E" w:rsidP="00B27F8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А, Б</w:t>
            </w:r>
          </w:p>
        </w:tc>
      </w:tr>
      <w:tr w:rsidR="00B27F8E" w:rsidRPr="00B27F8E" w:rsidTr="00B27F8E">
        <w:tc>
          <w:tcPr>
            <w:tcW w:w="10598" w:type="dxa"/>
            <w:gridSpan w:val="3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27F8E" w:rsidRPr="00B27F8E" w:rsidTr="00B27F8E">
        <w:tc>
          <w:tcPr>
            <w:tcW w:w="533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B27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B27F8E" w:rsidRPr="00B27F8E" w:rsidRDefault="00B27F8E" w:rsidP="00B27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35" w:type="dxa"/>
          </w:tcPr>
          <w:p w:rsidR="00B27F8E" w:rsidRPr="00B27F8E" w:rsidRDefault="00B27F8E" w:rsidP="00B27F8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7F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</w:t>
            </w:r>
          </w:p>
        </w:tc>
      </w:tr>
    </w:tbl>
    <w:p w:rsidR="00B27F8E" w:rsidRPr="00B27F8E" w:rsidRDefault="00B27F8E" w:rsidP="00B27F8E">
      <w:pPr>
        <w:spacing w:after="200" w:line="276" w:lineRule="auto"/>
        <w:rPr>
          <w:rFonts w:ascii="Calibri" w:eastAsia="Calibri" w:hAnsi="Calibri" w:cs="Times New Roman"/>
        </w:rPr>
        <w:sectPr w:rsidR="00B27F8E" w:rsidRPr="00B27F8E">
          <w:pgSz w:w="12240" w:h="15840"/>
          <w:pgMar w:top="709" w:right="567" w:bottom="709" w:left="993" w:header="709" w:footer="709" w:gutter="0"/>
          <w:cols w:space="720"/>
          <w:docGrid w:linePitch="360"/>
        </w:sectPr>
      </w:pPr>
      <w:r w:rsidRPr="00B27F8E">
        <w:rPr>
          <w:rFonts w:ascii="Calibri" w:eastAsia="Calibri" w:hAnsi="Calibri" w:cs="Times New Roman"/>
        </w:rPr>
        <w:br w:type="page" w:clear="all"/>
      </w:r>
    </w:p>
    <w:p w:rsidR="00B27F8E" w:rsidRPr="00B27F8E" w:rsidRDefault="00B27F8E" w:rsidP="00B27F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27F8E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B27F8E" w:rsidRPr="00B27F8E" w:rsidRDefault="00B27F8E" w:rsidP="00B27F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1. Форма </w:t>
      </w:r>
      <w:r w:rsidRPr="00B27F8E">
        <w:rPr>
          <w:rFonts w:ascii="Times New Roman" w:eastAsia="Calibri" w:hAnsi="Times New Roman" w:cs="Times New Roman"/>
          <w:b/>
          <w:sz w:val="28"/>
          <w:szCs w:val="28"/>
        </w:rPr>
        <w:t>Разрешения</w:t>
      </w: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приведена в Приложении №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:rsidR="00B27F8E" w:rsidRPr="00B27F8E" w:rsidRDefault="00B27F8E" w:rsidP="00B27F8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</w:rPr>
        <w:sectPr w:rsidR="00B27F8E" w:rsidRPr="00B27F8E">
          <w:headerReference w:type="default" r:id="rId16"/>
          <w:pgSz w:w="11906" w:h="16838"/>
          <w:pgMar w:top="1134" w:right="567" w:bottom="567" w:left="1134" w:header="136" w:footer="709" w:gutter="0"/>
          <w:cols w:space="708"/>
          <w:titlePg/>
          <w:docGrid w:linePitch="360"/>
        </w:sectPr>
      </w:pP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2. Формы </w:t>
      </w:r>
      <w:r w:rsidRPr="00B27F8E">
        <w:rPr>
          <w:rFonts w:ascii="Times New Roman" w:eastAsia="Calibri" w:hAnsi="Times New Roman" w:cs="Times New Roman"/>
          <w:b/>
          <w:sz w:val="28"/>
          <w:szCs w:val="28"/>
        </w:rPr>
        <w:t>заявлений</w:t>
      </w:r>
      <w:r w:rsidRPr="00B27F8E">
        <w:rPr>
          <w:rFonts w:ascii="Times New Roman" w:eastAsia="Calibri" w:hAnsi="Times New Roman" w:cs="Times New Roman"/>
          <w:sz w:val="28"/>
          <w:szCs w:val="28"/>
        </w:rPr>
        <w:t xml:space="preserve"> приведены в Приложениях № 3 – 5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 октября 2015 г. № 2625.</w:t>
      </w:r>
    </w:p>
    <w:p w:rsidR="00B27F8E" w:rsidRPr="00B27F8E" w:rsidRDefault="00B27F8E" w:rsidP="00B27F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vanish/>
          <w:sz w:val="4"/>
        </w:rPr>
      </w:pP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 об отказе в приеме документов</w:t>
      </w: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Уважаемый ______________!</w:t>
      </w: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ОМСУ по результатам рассмотрения заявления от ____________ </w:t>
      </w:r>
      <w:proofErr w:type="spellStart"/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B27F8E" w:rsidRPr="00B27F8E" w:rsidRDefault="00B27F8E" w:rsidP="00B27F8E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B27F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наименование и категория историко-культурного значения</w:t>
      </w:r>
      <w:r w:rsidRPr="00B27F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объекта культурного наследия)</w:t>
      </w:r>
    </w:p>
    <w:p w:rsidR="00B27F8E" w:rsidRPr="00B27F8E" w:rsidRDefault="00B27F8E" w:rsidP="00B27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расположенного(</w:t>
      </w:r>
      <w:proofErr w:type="spellStart"/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 _____________________________________________,</w:t>
      </w:r>
    </w:p>
    <w:p w:rsidR="00B27F8E" w:rsidRPr="00B27F8E" w:rsidRDefault="00B27F8E" w:rsidP="00B27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сообщает об отказе в приеме заявления в связи </w:t>
      </w:r>
      <w:r w:rsidRPr="00B27F8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(нужное выделить)</w:t>
      </w: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1)  Заявление подано лицом, не уполномоченным на осуществление таких действий;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2) 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B27F8E">
        <w:rPr>
          <w:rFonts w:ascii="Times New Roman" w:eastAsia="Calibri" w:hAnsi="Times New Roman" w:cs="Times New Roman"/>
          <w:sz w:val="26"/>
          <w:szCs w:val="26"/>
        </w:rPr>
        <w:br/>
        <w:t>на ПГУ ЛО/ЕПГУ (при технической реализации);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 xml:space="preserve">3) Представление неполного комплекта документов, необходимых </w:t>
      </w:r>
      <w:r w:rsidRPr="00B27F8E">
        <w:rPr>
          <w:rFonts w:ascii="Times New Roman" w:eastAsia="Calibri" w:hAnsi="Times New Roman" w:cs="Times New Roman"/>
          <w:sz w:val="26"/>
          <w:szCs w:val="26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 xml:space="preserve">4) Заявление на получение муниципальной услуги оформлено </w:t>
      </w:r>
      <w:r w:rsidRPr="00B27F8E">
        <w:rPr>
          <w:rFonts w:ascii="Times New Roman" w:eastAsia="Calibri" w:hAnsi="Times New Roman" w:cs="Times New Roman"/>
          <w:sz w:val="26"/>
          <w:szCs w:val="26"/>
        </w:rPr>
        <w:br/>
        <w:t>не в соответствии с регламентом;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5) Представленные заявителем документы не отвечают требованиям, установленным регламентом;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6) Некомплектность представленных документов или недостоверность указанных в них сведений;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7)  Отсутствие права на предоставление муниципальной услуги.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187"/>
        <w:gridCol w:w="1103"/>
        <w:gridCol w:w="1940"/>
      </w:tblGrid>
      <w:tr w:rsidR="00B27F8E" w:rsidRPr="00B27F8E" w:rsidTr="00B27F8E">
        <w:tc>
          <w:tcPr>
            <w:tcW w:w="4503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7F8E">
              <w:rPr>
                <w:rFonts w:ascii="Times New Roman" w:eastAsia="Courier New" w:hAnsi="Times New Roman" w:cs="Times New Roman"/>
                <w:sz w:val="26"/>
                <w:szCs w:val="26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27F8E" w:rsidRPr="00B27F8E" w:rsidRDefault="00B27F8E" w:rsidP="00B27F8E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27F8E" w:rsidRPr="00B27F8E" w:rsidRDefault="00B27F8E" w:rsidP="00B27F8E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7F8E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</w:tr>
      <w:tr w:rsidR="00B27F8E" w:rsidRPr="00B27F8E" w:rsidTr="00B27F8E">
        <w:tc>
          <w:tcPr>
            <w:tcW w:w="4503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B27F8E">
              <w:rPr>
                <w:rFonts w:ascii="Times New Roman" w:eastAsia="Calibri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</w:rPr>
            </w:pPr>
          </w:p>
        </w:tc>
      </w:tr>
    </w:tbl>
    <w:p w:rsidR="00B27F8E" w:rsidRPr="00B27F8E" w:rsidRDefault="00B27F8E" w:rsidP="00B27F8E">
      <w:pPr>
        <w:widowControl w:val="0"/>
        <w:spacing w:after="200" w:line="276" w:lineRule="auto"/>
        <w:jc w:val="right"/>
        <w:rPr>
          <w:rFonts w:ascii="Times New Roman" w:eastAsia="Calibri" w:hAnsi="Times New Roman" w:cs="Times New Roman"/>
          <w:sz w:val="20"/>
        </w:rPr>
      </w:pPr>
    </w:p>
    <w:p w:rsidR="00B27F8E" w:rsidRPr="00B27F8E" w:rsidRDefault="00B27F8E" w:rsidP="00B27F8E">
      <w:pPr>
        <w:widowControl w:val="0"/>
        <w:spacing w:after="200" w:line="276" w:lineRule="auto"/>
        <w:jc w:val="right"/>
        <w:rPr>
          <w:rFonts w:ascii="Times New Roman" w:eastAsia="Calibri" w:hAnsi="Times New Roman" w:cs="Times New Roman"/>
          <w:sz w:val="20"/>
        </w:rPr>
      </w:pPr>
    </w:p>
    <w:p w:rsidR="00B27F8E" w:rsidRPr="00B27F8E" w:rsidRDefault="00B27F8E" w:rsidP="00B27F8E">
      <w:pPr>
        <w:widowControl w:val="0"/>
        <w:spacing w:after="200" w:line="276" w:lineRule="auto"/>
        <w:jc w:val="right"/>
        <w:rPr>
          <w:rFonts w:ascii="Times New Roman" w:eastAsia="Calibri" w:hAnsi="Times New Roman" w:cs="Times New Roman"/>
          <w:sz w:val="20"/>
        </w:rPr>
      </w:pPr>
    </w:p>
    <w:p w:rsidR="00B27F8E" w:rsidRPr="00B27F8E" w:rsidRDefault="00B27F8E" w:rsidP="00B27F8E">
      <w:pPr>
        <w:widowControl w:val="0"/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 об отказе в предоставлении услуги документов</w:t>
      </w: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Уважаемый ______________!</w:t>
      </w: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ОМСУ по результатам рассмотрения заявления от ____________ </w:t>
      </w:r>
      <w:proofErr w:type="spellStart"/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вх</w:t>
      </w:r>
      <w:proofErr w:type="spellEnd"/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. № ________ по вопросу выдачи разрешения на проведение работ по сохранению объекта культурного наследия __________________________________________________________________________,</w:t>
      </w:r>
    </w:p>
    <w:p w:rsidR="00B27F8E" w:rsidRPr="00B27F8E" w:rsidRDefault="00B27F8E" w:rsidP="00B27F8E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6"/>
          <w:vertAlign w:val="superscript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B27F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наименование и категория историко-культурного значения</w:t>
      </w:r>
      <w:r w:rsidRPr="00B27F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объекта культурного наследия)</w:t>
      </w:r>
    </w:p>
    <w:p w:rsidR="00B27F8E" w:rsidRPr="00B27F8E" w:rsidRDefault="00B27F8E" w:rsidP="00B27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расположенного(</w:t>
      </w:r>
      <w:proofErr w:type="spellStart"/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 _____________________________________________,</w:t>
      </w:r>
    </w:p>
    <w:p w:rsidR="00B27F8E" w:rsidRPr="00B27F8E" w:rsidRDefault="00B27F8E" w:rsidP="00B27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сообщает об отказе в выдаче вышеуказанного разрешения в связи </w:t>
      </w:r>
      <w:r w:rsidRPr="00B27F8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(нужное выделить)</w:t>
      </w:r>
      <w:r w:rsidRPr="00B27F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 xml:space="preserve">1) Отсутствие у заявителя в лицензии на право осуществления деятельности </w:t>
      </w:r>
      <w:r w:rsidRPr="00B27F8E">
        <w:rPr>
          <w:rFonts w:ascii="Times New Roman" w:eastAsia="Calibri" w:hAnsi="Times New Roman" w:cs="Times New Roman"/>
          <w:sz w:val="26"/>
          <w:szCs w:val="26"/>
        </w:rPr>
        <w:br/>
        <w:t xml:space="preserve">по сохранению объектов культурного наследия видов работ, указанных в заявлении </w:t>
      </w:r>
      <w:r w:rsidRPr="00B27F8E">
        <w:rPr>
          <w:rFonts w:ascii="Times New Roman" w:eastAsia="Calibri" w:hAnsi="Times New Roman" w:cs="Times New Roman"/>
          <w:sz w:val="26"/>
          <w:szCs w:val="26"/>
        </w:rPr>
        <w:br/>
        <w:t>о выдаче Разрешения;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2) Прекращение или приостановление действия одного или нескольких документов, служащих основанием для предоставления Разрешения, указанных в пункте 2.6 Административного регламента;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3)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4) Несоответствие представленных документов пунктам 2.6.3 и 2.6.4 Административного регламента требованиям статей 5.1, 36, 40, 41, 42, 45, 47.2, 47.3 Федерального закона от 25.06.2002 № 73-Ф3 «Об объектах культурного наследия (памятниках истории и культуры) народов Российской Федерации»;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5) Некомплектность представленных документов или недостоверность указанных в них сведений;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7F8E">
        <w:rPr>
          <w:rFonts w:ascii="Times New Roman" w:eastAsia="Calibri" w:hAnsi="Times New Roman" w:cs="Times New Roman"/>
          <w:sz w:val="26"/>
          <w:szCs w:val="26"/>
        </w:rPr>
        <w:t>6) Приостановление деятельности (ликвидация) юридического лица - заявителя.</w:t>
      </w:r>
    </w:p>
    <w:p w:rsidR="00B27F8E" w:rsidRPr="00B27F8E" w:rsidRDefault="00B27F8E" w:rsidP="00B27F8E">
      <w:pPr>
        <w:tabs>
          <w:tab w:val="left" w:pos="142"/>
          <w:tab w:val="left" w:pos="284"/>
        </w:tabs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09"/>
        <w:gridCol w:w="2219"/>
        <w:gridCol w:w="1095"/>
        <w:gridCol w:w="1932"/>
      </w:tblGrid>
      <w:tr w:rsidR="00B27F8E" w:rsidRPr="00B27F8E" w:rsidTr="00B27F8E">
        <w:tc>
          <w:tcPr>
            <w:tcW w:w="4503" w:type="dxa"/>
            <w:shd w:val="clear" w:color="FFFFFF" w:fill="FFFFFF"/>
          </w:tcPr>
          <w:p w:rsidR="00B27F8E" w:rsidRPr="00B27F8E" w:rsidRDefault="00B27F8E" w:rsidP="00B27F8E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7F8E">
              <w:rPr>
                <w:rFonts w:ascii="Times New Roman" w:eastAsia="Courier New" w:hAnsi="Times New Roman" w:cs="Times New Roman"/>
                <w:sz w:val="26"/>
                <w:szCs w:val="26"/>
              </w:rPr>
              <w:lastRenderedPageBreak/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FFFFFF" w:fill="FFFFFF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27F8E" w:rsidRPr="00B27F8E" w:rsidRDefault="00B27F8E" w:rsidP="00B27F8E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FFFFFF" w:fill="FFFFFF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27F8E" w:rsidRPr="00B27F8E" w:rsidRDefault="00B27F8E" w:rsidP="00B27F8E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shd w:val="clear" w:color="FFFFFF" w:fill="FFFFFF"/>
            <w:vAlign w:val="bottom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7F8E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</w:tr>
      <w:tr w:rsidR="00B27F8E" w:rsidRPr="00B27F8E" w:rsidTr="00B27F8E">
        <w:tc>
          <w:tcPr>
            <w:tcW w:w="4503" w:type="dxa"/>
            <w:shd w:val="clear" w:color="FFFFFF" w:fill="FFFFFF"/>
          </w:tcPr>
          <w:p w:rsidR="00B27F8E" w:rsidRPr="00B27F8E" w:rsidRDefault="00B27F8E" w:rsidP="00B27F8E">
            <w:pPr>
              <w:widowControl w:val="0"/>
              <w:spacing w:after="200" w:line="276" w:lineRule="auto"/>
              <w:rPr>
                <w:rFonts w:ascii="Times New Roman" w:eastAsia="Courier New" w:hAnsi="Times New Roman" w:cs="Times New Roman"/>
                <w:sz w:val="20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FFFFFF" w:fill="FFFFFF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B27F8E">
              <w:rPr>
                <w:rFonts w:ascii="Times New Roman" w:eastAsia="Calibri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1276" w:type="dxa"/>
            <w:shd w:val="clear" w:color="FFFFFF" w:fill="FFFFFF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</w:rPr>
            </w:pPr>
          </w:p>
        </w:tc>
        <w:tc>
          <w:tcPr>
            <w:tcW w:w="2126" w:type="dxa"/>
            <w:shd w:val="clear" w:color="FFFFFF" w:fill="FFFFFF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</w:rPr>
            </w:pPr>
          </w:p>
        </w:tc>
      </w:tr>
    </w:tbl>
    <w:p w:rsidR="00B27F8E" w:rsidRPr="00B27F8E" w:rsidRDefault="00B27F8E" w:rsidP="00B27F8E">
      <w:pPr>
        <w:widowControl w:val="0"/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widowControl w:val="0"/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widowControl w:val="0"/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widowControl w:val="0"/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widowControl w:val="0"/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27F8E" w:rsidRPr="00B27F8E" w:rsidRDefault="00B27F8E" w:rsidP="00B27F8E">
      <w:pPr>
        <w:widowControl w:val="0"/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7F8E">
        <w:rPr>
          <w:rFonts w:ascii="Times New Roman" w:eastAsia="Calibri" w:hAnsi="Times New Roman" w:cs="Times New Roman"/>
          <w:b/>
          <w:sz w:val="28"/>
          <w:szCs w:val="28"/>
        </w:rPr>
        <w:t>Форма уведомления о направлении разрешения</w:t>
      </w: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______________!</w:t>
      </w:r>
    </w:p>
    <w:p w:rsidR="00B27F8E" w:rsidRPr="00B27F8E" w:rsidRDefault="00B27F8E" w:rsidP="00B27F8E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B27F8E" w:rsidRPr="00B27F8E" w:rsidRDefault="00B27F8E" w:rsidP="00B27F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ОМСУ по результатам рассмотрения заявления от ____________ </w:t>
      </w:r>
      <w:proofErr w:type="spellStart"/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________ по вопросу выдачи разрешения на проведение работ по сохранению объекта культурного наследия</w:t>
      </w:r>
    </w:p>
    <w:p w:rsidR="00B27F8E" w:rsidRPr="00B27F8E" w:rsidRDefault="00B27F8E" w:rsidP="00B27F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____________________________________________________________,</w:t>
      </w:r>
    </w:p>
    <w:p w:rsidR="00B27F8E" w:rsidRPr="00B27F8E" w:rsidRDefault="00B27F8E" w:rsidP="00B27F8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27F8E">
        <w:rPr>
          <w:rFonts w:ascii="Times New Roman" w:eastAsia="Times New Roman" w:hAnsi="Times New Roman" w:cs="Times New Roman"/>
          <w:sz w:val="18"/>
          <w:szCs w:val="28"/>
          <w:lang w:eastAsia="ru-RU"/>
        </w:rPr>
        <w:t>(</w:t>
      </w:r>
      <w:r w:rsidRPr="00B27F8E">
        <w:rPr>
          <w:rFonts w:ascii="Times New Roman" w:eastAsia="Times New Roman" w:hAnsi="Times New Roman" w:cs="Times New Roman"/>
          <w:bCs/>
          <w:sz w:val="18"/>
          <w:lang w:eastAsia="ru-RU"/>
        </w:rPr>
        <w:t>наименование и категория историко-культурного значения</w:t>
      </w:r>
      <w:r w:rsidRPr="00B27F8E">
        <w:rPr>
          <w:rFonts w:ascii="Times New Roman" w:eastAsia="Times New Roman" w:hAnsi="Times New Roman" w:cs="Times New Roman"/>
          <w:bCs/>
          <w:sz w:val="18"/>
          <w:lang w:eastAsia="ru-RU"/>
        </w:rPr>
        <w:br/>
        <w:t>объекта культурного наследия)</w:t>
      </w:r>
    </w:p>
    <w:p w:rsidR="00B27F8E" w:rsidRPr="00B27F8E" w:rsidRDefault="00B27F8E" w:rsidP="00B27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расположенного(</w:t>
      </w:r>
      <w:proofErr w:type="spellStart"/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 _____________________________________________,</w:t>
      </w:r>
    </w:p>
    <w:p w:rsidR="00B27F8E" w:rsidRPr="00B27F8E" w:rsidRDefault="00B27F8E" w:rsidP="00B27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Вам разрешение № _________________.</w:t>
      </w:r>
    </w:p>
    <w:p w:rsidR="00B27F8E" w:rsidRPr="00B27F8E" w:rsidRDefault="00B27F8E" w:rsidP="00B27F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27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в ___ экз. на ___ л.</w:t>
      </w:r>
    </w:p>
    <w:p w:rsidR="00B27F8E" w:rsidRPr="00B27F8E" w:rsidRDefault="00B27F8E" w:rsidP="00B27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F8E" w:rsidRPr="00B27F8E" w:rsidRDefault="00B27F8E" w:rsidP="00B27F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3"/>
        <w:gridCol w:w="2167"/>
        <w:gridCol w:w="1099"/>
        <w:gridCol w:w="1946"/>
      </w:tblGrid>
      <w:tr w:rsidR="00B27F8E" w:rsidRPr="00B27F8E" w:rsidTr="00B27F8E">
        <w:tc>
          <w:tcPr>
            <w:tcW w:w="4503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F8E">
              <w:rPr>
                <w:rFonts w:ascii="Times New Roman" w:eastAsia="Courier New" w:hAnsi="Times New Roman" w:cs="Times New Roman"/>
                <w:sz w:val="28"/>
                <w:szCs w:val="28"/>
              </w:rPr>
              <w:t>Должность уполномоченного лица ОМСУ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7F8E" w:rsidRPr="00B27F8E" w:rsidRDefault="00B27F8E" w:rsidP="00B27F8E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7F8E" w:rsidRPr="00B27F8E" w:rsidRDefault="00B27F8E" w:rsidP="00B27F8E">
            <w:pPr>
              <w:widowControl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7F8E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</w:tr>
      <w:tr w:rsidR="00B27F8E" w:rsidRPr="00B27F8E" w:rsidTr="00B27F8E">
        <w:tc>
          <w:tcPr>
            <w:tcW w:w="4503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rPr>
                <w:rFonts w:ascii="Times New Roman" w:eastAsia="Courier New" w:hAnsi="Times New Roman" w:cs="Times New Roman"/>
                <w:sz w:val="1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  <w:r w:rsidRPr="00B27F8E">
              <w:rPr>
                <w:rFonts w:ascii="Times New Roman" w:eastAsia="Calibri" w:hAnsi="Times New Roman" w:cs="Times New Roman"/>
                <w:sz w:val="18"/>
                <w:szCs w:val="28"/>
              </w:rPr>
              <w:t>(подпись)</w:t>
            </w:r>
          </w:p>
        </w:tc>
        <w:tc>
          <w:tcPr>
            <w:tcW w:w="1276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27F8E" w:rsidRPr="00B27F8E" w:rsidRDefault="00B27F8E" w:rsidP="00B27F8E">
            <w:pPr>
              <w:widowControl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</w:tr>
    </w:tbl>
    <w:p w:rsidR="00B27F8E" w:rsidRPr="00B27F8E" w:rsidRDefault="00B27F8E" w:rsidP="00B27F8E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5D5A" w:rsidRDefault="00345D5A" w:rsidP="00B27F8E">
      <w:pPr>
        <w:autoSpaceDE w:val="0"/>
        <w:autoSpaceDN w:val="0"/>
        <w:adjustRightInd w:val="0"/>
        <w:jc w:val="center"/>
      </w:pPr>
    </w:p>
    <w:sectPr w:rsidR="00345D5A" w:rsidSect="009C21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8E" w:rsidRDefault="00B27F8E">
    <w:pPr>
      <w:pStyle w:val="a8"/>
      <w:jc w:val="center"/>
    </w:pPr>
  </w:p>
  <w:p w:rsidR="00B27F8E" w:rsidRDefault="00B27F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D7968"/>
    <w:multiLevelType w:val="multilevel"/>
    <w:tmpl w:val="452AC2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6D"/>
    <w:rsid w:val="0001592E"/>
    <w:rsid w:val="00057BAD"/>
    <w:rsid w:val="0010315F"/>
    <w:rsid w:val="00214E06"/>
    <w:rsid w:val="00345D5A"/>
    <w:rsid w:val="004B647C"/>
    <w:rsid w:val="00641690"/>
    <w:rsid w:val="00652078"/>
    <w:rsid w:val="007F0B44"/>
    <w:rsid w:val="0098796D"/>
    <w:rsid w:val="009C21C4"/>
    <w:rsid w:val="009D727C"/>
    <w:rsid w:val="00A91C0B"/>
    <w:rsid w:val="00B27F8E"/>
    <w:rsid w:val="00B34A23"/>
    <w:rsid w:val="00C42D02"/>
    <w:rsid w:val="00D47AC0"/>
    <w:rsid w:val="00DB619A"/>
    <w:rsid w:val="00E26F79"/>
    <w:rsid w:val="00EE6F33"/>
    <w:rsid w:val="00F460B3"/>
    <w:rsid w:val="00F64CE2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20186-AFE3-47AD-96B5-134F7F5C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6D"/>
  </w:style>
  <w:style w:type="paragraph" w:styleId="1">
    <w:name w:val="heading 1"/>
    <w:basedOn w:val="a"/>
    <w:next w:val="a"/>
    <w:link w:val="10"/>
    <w:qFormat/>
    <w:rsid w:val="00345D5A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345D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8796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45D5A"/>
    <w:rPr>
      <w:rFonts w:ascii="Tahoma" w:eastAsia="Times New Roman" w:hAnsi="Tahoma" w:cs="Times New Roman"/>
      <w:b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345D5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345D5A"/>
  </w:style>
  <w:style w:type="character" w:customStyle="1" w:styleId="a4">
    <w:name w:val="Основной текст_"/>
    <w:link w:val="12"/>
    <w:rsid w:val="00345D5A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34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2">
    <w:name w:val="Основной текст1"/>
    <w:basedOn w:val="a"/>
    <w:link w:val="a4"/>
    <w:rsid w:val="00345D5A"/>
    <w:pPr>
      <w:widowControl w:val="0"/>
      <w:shd w:val="clear" w:color="auto" w:fill="FFFFFF"/>
      <w:spacing w:after="720" w:line="0" w:lineRule="atLeast"/>
      <w:jc w:val="both"/>
    </w:pPr>
    <w:rPr>
      <w:spacing w:val="1"/>
      <w:sz w:val="27"/>
      <w:szCs w:val="27"/>
    </w:rPr>
  </w:style>
  <w:style w:type="character" w:customStyle="1" w:styleId="115pt0pt">
    <w:name w:val="Основной текст + 11.5 pt#Интервал 0 pt"/>
    <w:rsid w:val="0034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5">
    <w:name w:val="Body Text Indent"/>
    <w:basedOn w:val="a"/>
    <w:link w:val="a6"/>
    <w:rsid w:val="00345D5A"/>
    <w:pPr>
      <w:overflowPunct w:val="0"/>
      <w:autoSpaceDE w:val="0"/>
      <w:autoSpaceDN w:val="0"/>
      <w:adjustRightInd w:val="0"/>
      <w:spacing w:before="60" w:after="0" w:line="240" w:lineRule="auto"/>
      <w:ind w:left="-284"/>
      <w:jc w:val="center"/>
      <w:textAlignment w:val="baseline"/>
    </w:pPr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345D5A"/>
    <w:rPr>
      <w:rFonts w:ascii="Times New Roman" w:eastAsia="Times New Roman" w:hAnsi="Times New Roman" w:cs="Times New Roman"/>
      <w:b/>
      <w:spacing w:val="30"/>
      <w:sz w:val="24"/>
      <w:szCs w:val="20"/>
      <w:lang w:val="x-none" w:eastAsia="x-none"/>
    </w:rPr>
  </w:style>
  <w:style w:type="table" w:styleId="a7">
    <w:name w:val="Table Grid"/>
    <w:basedOn w:val="a1"/>
    <w:uiPriority w:val="59"/>
    <w:rsid w:val="00345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45D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345D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unhideWhenUsed/>
    <w:rsid w:val="00345D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345D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Balloon Text"/>
    <w:basedOn w:val="a"/>
    <w:link w:val="ad"/>
    <w:semiHidden/>
    <w:rsid w:val="00345D5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345D5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345D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">
    <w:name w:val="Название Знак"/>
    <w:basedOn w:val="a0"/>
    <w:link w:val="ae"/>
    <w:rsid w:val="00345D5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Body Text"/>
    <w:basedOn w:val="a"/>
    <w:link w:val="af1"/>
    <w:rsid w:val="00345D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345D5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345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rsid w:val="00345D5A"/>
  </w:style>
  <w:style w:type="paragraph" w:customStyle="1" w:styleId="ConsPlusNormal">
    <w:name w:val="ConsPlusNormal"/>
    <w:rsid w:val="00345D5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345D5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66"/>
      <w:sz w:val="12"/>
      <w:szCs w:val="12"/>
      <w:lang w:eastAsia="ru-RU"/>
    </w:rPr>
  </w:style>
  <w:style w:type="character" w:styleId="af4">
    <w:name w:val="Strong"/>
    <w:uiPriority w:val="22"/>
    <w:qFormat/>
    <w:rsid w:val="00345D5A"/>
    <w:rPr>
      <w:b/>
      <w:bCs/>
    </w:rPr>
  </w:style>
  <w:style w:type="paragraph" w:customStyle="1" w:styleId="consplusnormal0">
    <w:name w:val="consplusnormal0"/>
    <w:basedOn w:val="a"/>
    <w:rsid w:val="00345D5A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unhideWhenUsed/>
    <w:rsid w:val="00345D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6">
    <w:name w:val="Текст сноски Знак"/>
    <w:basedOn w:val="a0"/>
    <w:link w:val="af5"/>
    <w:uiPriority w:val="99"/>
    <w:rsid w:val="00345D5A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af7">
    <w:name w:val="footnote reference"/>
    <w:uiPriority w:val="99"/>
    <w:unhideWhenUsed/>
    <w:rsid w:val="00345D5A"/>
    <w:rPr>
      <w:rFonts w:cs="Times New Roman"/>
      <w:vertAlign w:val="superscript"/>
    </w:rPr>
  </w:style>
  <w:style w:type="character" w:styleId="af8">
    <w:name w:val="annotation reference"/>
    <w:rsid w:val="00345D5A"/>
    <w:rPr>
      <w:sz w:val="16"/>
      <w:szCs w:val="16"/>
    </w:rPr>
  </w:style>
  <w:style w:type="paragraph" w:styleId="af9">
    <w:name w:val="annotation text"/>
    <w:basedOn w:val="a"/>
    <w:link w:val="afa"/>
    <w:rsid w:val="00345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rsid w:val="00345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345D5A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rsid w:val="00345D5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d">
    <w:name w:val="List Paragraph"/>
    <w:basedOn w:val="a"/>
    <w:uiPriority w:val="34"/>
    <w:qFormat/>
    <w:rsid w:val="00345D5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e">
    <w:name w:val="Знак Знак Знак Знак Знак Знак Знак"/>
    <w:basedOn w:val="a"/>
    <w:rsid w:val="00345D5A"/>
    <w:pPr>
      <w:spacing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ConsPlusTitle">
    <w:name w:val="ConsPlusTitle"/>
    <w:uiPriority w:val="99"/>
    <w:rsid w:val="00345D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rsid w:val="00345D5A"/>
  </w:style>
  <w:style w:type="character" w:styleId="aff">
    <w:name w:val="FollowedHyperlink"/>
    <w:uiPriority w:val="99"/>
    <w:semiHidden/>
    <w:unhideWhenUsed/>
    <w:rsid w:val="00345D5A"/>
    <w:rPr>
      <w:color w:val="800080"/>
      <w:u w:val="single"/>
    </w:rPr>
  </w:style>
  <w:style w:type="paragraph" w:customStyle="1" w:styleId="aff0">
    <w:name w:val="Название проектного документа"/>
    <w:basedOn w:val="a"/>
    <w:rsid w:val="00345D5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Style5">
    <w:name w:val="Style5"/>
    <w:basedOn w:val="a"/>
    <w:uiPriority w:val="99"/>
    <w:rsid w:val="00345D5A"/>
    <w:pPr>
      <w:widowControl w:val="0"/>
      <w:autoSpaceDE w:val="0"/>
      <w:autoSpaceDN w:val="0"/>
      <w:adjustRightInd w:val="0"/>
      <w:spacing w:after="0" w:line="324" w:lineRule="exact"/>
      <w:ind w:firstLine="547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345D5A"/>
    <w:rPr>
      <w:rFonts w:ascii="Times New Roman" w:hAnsi="Times New Roman" w:cs="Times New Roman" w:hint="default"/>
      <w:sz w:val="24"/>
      <w:szCs w:val="24"/>
    </w:rPr>
  </w:style>
  <w:style w:type="paragraph" w:styleId="aff1">
    <w:name w:val="No Spacing"/>
    <w:uiPriority w:val="1"/>
    <w:qFormat/>
    <w:rsid w:val="00345D5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345D5A"/>
  </w:style>
  <w:style w:type="paragraph" w:customStyle="1" w:styleId="ConsPlusCell">
    <w:name w:val="ConsPlusCell"/>
    <w:uiPriority w:val="99"/>
    <w:rsid w:val="00345D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345D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345D5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345D5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2">
    <w:name w:val="Revision"/>
    <w:hidden/>
    <w:uiPriority w:val="99"/>
    <w:semiHidden/>
    <w:rsid w:val="00345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Стиль"/>
    <w:uiPriority w:val="99"/>
    <w:rsid w:val="00345D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semiHidden/>
    <w:rsid w:val="0010315F"/>
  </w:style>
  <w:style w:type="table" w:customStyle="1" w:styleId="13">
    <w:name w:val="Сетка таблицы1"/>
    <w:basedOn w:val="a1"/>
    <w:next w:val="a7"/>
    <w:uiPriority w:val="59"/>
    <w:rsid w:val="00103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0315F"/>
  </w:style>
  <w:style w:type="table" w:customStyle="1" w:styleId="22">
    <w:name w:val="Сетка таблицы2"/>
    <w:basedOn w:val="a1"/>
    <w:next w:val="a7"/>
    <w:uiPriority w:val="59"/>
    <w:rsid w:val="00B27F8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91&amp;dst=100124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8991&amp;dst=10020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24</Pages>
  <Words>5953</Words>
  <Characters>33934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2025-07-22T11:47:00Z</cp:lastPrinted>
  <dcterms:created xsi:type="dcterms:W3CDTF">2022-11-30T09:57:00Z</dcterms:created>
  <dcterms:modified xsi:type="dcterms:W3CDTF">2025-11-17T08:59:00Z</dcterms:modified>
</cp:coreProperties>
</file>